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8DCE" w14:textId="77777777" w:rsidR="007C4D03" w:rsidRPr="001350D5" w:rsidRDefault="007C4D03" w:rsidP="007C4D03">
      <w:pPr>
        <w:jc w:val="center"/>
        <w:rPr>
          <w:rFonts w:ascii="Arial Narrow" w:hAnsi="Arial Narrow" w:cs="Arial"/>
          <w:b/>
          <w:sz w:val="23"/>
          <w:szCs w:val="23"/>
          <w:lang w:val="es-MX"/>
        </w:rPr>
      </w:pPr>
      <w:r w:rsidRPr="001350D5">
        <w:rPr>
          <w:rFonts w:ascii="Arial Narrow" w:hAnsi="Arial Narrow" w:cs="Arial"/>
          <w:b/>
          <w:sz w:val="23"/>
          <w:szCs w:val="23"/>
          <w:lang w:val="es-MX"/>
        </w:rPr>
        <w:t xml:space="preserve">INSPECCIÓN </w:t>
      </w:r>
      <w:r w:rsidRPr="001350D5">
        <w:rPr>
          <w:rFonts w:ascii="Arial Narrow" w:hAnsi="Arial Narrow" w:cs="Arial"/>
          <w:b/>
          <w:sz w:val="23"/>
          <w:szCs w:val="23"/>
          <w:lang w:val="es-CO"/>
        </w:rPr>
        <w:t xml:space="preserve">DE CONVIVENCIA Y PAZ  </w:t>
      </w:r>
      <w:r w:rsidRPr="001350D5">
        <w:rPr>
          <w:rFonts w:ascii="Arial Narrow" w:hAnsi="Arial Narrow" w:cs="Arial"/>
          <w:b/>
          <w:sz w:val="23"/>
          <w:szCs w:val="23"/>
          <w:lang w:val="es-MX"/>
        </w:rPr>
        <w:t>16 “E” DE PUENTE ARANDA</w:t>
      </w:r>
    </w:p>
    <w:p w14:paraId="42651985" w14:textId="0C755098" w:rsidR="006231FD" w:rsidRPr="001350D5" w:rsidRDefault="006231FD" w:rsidP="007C4D03">
      <w:pPr>
        <w:jc w:val="center"/>
        <w:rPr>
          <w:rFonts w:ascii="Arial Narrow" w:hAnsi="Arial Narrow" w:cs="Arial"/>
          <w:b/>
          <w:sz w:val="23"/>
          <w:szCs w:val="23"/>
          <w:lang w:val="es-MX"/>
        </w:rPr>
      </w:pPr>
      <w:r w:rsidRPr="001350D5">
        <w:rPr>
          <w:rFonts w:ascii="Arial Narrow" w:hAnsi="Arial Narrow" w:cs="Arial"/>
          <w:b/>
          <w:sz w:val="24"/>
          <w:szCs w:val="24"/>
          <w:lang w:val="es-CO"/>
        </w:rPr>
        <w:t xml:space="preserve">FALLO </w:t>
      </w:r>
    </w:p>
    <w:p w14:paraId="3B90E5D9" w14:textId="7BF42BC6" w:rsidR="006231FD" w:rsidRPr="001350D5" w:rsidRDefault="006231FD" w:rsidP="006231FD">
      <w:pPr>
        <w:spacing w:after="0" w:line="240" w:lineRule="auto"/>
        <w:jc w:val="center"/>
        <w:rPr>
          <w:rFonts w:ascii="Arial Narrow" w:hAnsi="Arial Narrow" w:cs="Arial"/>
          <w:b/>
          <w:sz w:val="24"/>
          <w:szCs w:val="24"/>
          <w:lang w:val="es-CO"/>
        </w:rPr>
      </w:pPr>
    </w:p>
    <w:p w14:paraId="40CE8A34" w14:textId="02652191" w:rsidR="006231FD" w:rsidRPr="001350D5" w:rsidRDefault="006231FD" w:rsidP="006231FD">
      <w:pPr>
        <w:spacing w:after="0"/>
        <w:jc w:val="both"/>
        <w:rPr>
          <w:rFonts w:ascii="Arial Narrow" w:hAnsi="Arial Narrow" w:cs="Arial"/>
          <w:bCs/>
          <w:sz w:val="24"/>
          <w:szCs w:val="24"/>
          <w:lang w:val="es-CO"/>
        </w:rPr>
      </w:pPr>
      <w:r w:rsidRPr="001350D5">
        <w:rPr>
          <w:rFonts w:ascii="Arial Narrow" w:hAnsi="Arial Narrow" w:cs="Arial"/>
          <w:b/>
          <w:sz w:val="24"/>
          <w:szCs w:val="24"/>
          <w:lang w:val="es-CO"/>
        </w:rPr>
        <w:t xml:space="preserve">CASO ARCO: </w:t>
      </w:r>
      <w:r w:rsidR="00531E40" w:rsidRPr="001350D5">
        <w:rPr>
          <w:rFonts w:ascii="Arial Narrow" w:hAnsi="Arial Narrow" w:cs="Arial"/>
          <w:bCs/>
          <w:sz w:val="24"/>
          <w:szCs w:val="24"/>
          <w:lang w:val="es-CO"/>
        </w:rPr>
        <w:t>23890923</w:t>
      </w:r>
    </w:p>
    <w:p w14:paraId="4E98B499" w14:textId="2E45ABA4" w:rsidR="006231FD" w:rsidRPr="001350D5" w:rsidRDefault="006231FD" w:rsidP="006231FD">
      <w:pPr>
        <w:spacing w:after="0"/>
        <w:jc w:val="both"/>
        <w:rPr>
          <w:rFonts w:ascii="Arial Narrow" w:hAnsi="Arial Narrow" w:cs="Arial"/>
          <w:b/>
          <w:noProof/>
          <w:sz w:val="24"/>
          <w:szCs w:val="24"/>
          <w:lang w:val="es-CO"/>
        </w:rPr>
      </w:pPr>
      <w:r w:rsidRPr="001350D5">
        <w:rPr>
          <w:rFonts w:ascii="Arial Narrow" w:hAnsi="Arial Narrow" w:cs="Arial"/>
          <w:b/>
          <w:sz w:val="24"/>
          <w:szCs w:val="24"/>
          <w:lang w:val="es-CO"/>
        </w:rPr>
        <w:t xml:space="preserve">EXPEDIENTE Nro. </w:t>
      </w:r>
      <w:r w:rsidR="00531E40" w:rsidRPr="001350D5">
        <w:rPr>
          <w:rFonts w:ascii="Arial Narrow" w:hAnsi="Arial Narrow" w:cs="Arial"/>
          <w:bCs/>
          <w:sz w:val="24"/>
          <w:szCs w:val="24"/>
          <w:lang w:val="es-CO"/>
        </w:rPr>
        <w:t>2019664490104524E</w:t>
      </w:r>
    </w:p>
    <w:p w14:paraId="07C7DF2A" w14:textId="327CA9B5" w:rsidR="005175C6" w:rsidRPr="001350D5" w:rsidRDefault="00B9621B" w:rsidP="005175C6">
      <w:pPr>
        <w:spacing w:after="0"/>
        <w:jc w:val="both"/>
        <w:rPr>
          <w:rStyle w:val="markedcontent"/>
          <w:rFonts w:ascii="Arial Narrow" w:hAnsi="Arial Narrow" w:cs="Arial"/>
          <w:sz w:val="24"/>
          <w:szCs w:val="24"/>
        </w:rPr>
      </w:pPr>
      <w:r w:rsidRPr="001350D5">
        <w:rPr>
          <w:rStyle w:val="markedcontent"/>
          <w:rFonts w:ascii="Arial Narrow" w:hAnsi="Arial Narrow" w:cs="Arial"/>
          <w:b/>
          <w:bCs/>
          <w:sz w:val="24"/>
          <w:szCs w:val="24"/>
        </w:rPr>
        <w:t>NÚMERO DEL INCIDENTE/COMPARENDO</w:t>
      </w:r>
      <w:r w:rsidR="005175C6" w:rsidRPr="001350D5">
        <w:rPr>
          <w:rStyle w:val="markedcontent"/>
          <w:rFonts w:ascii="Arial Narrow" w:hAnsi="Arial Narrow" w:cs="Arial"/>
          <w:sz w:val="24"/>
          <w:szCs w:val="24"/>
        </w:rPr>
        <w:t xml:space="preserve">: </w:t>
      </w:r>
      <w:r w:rsidR="00531E40" w:rsidRPr="001350D5">
        <w:rPr>
          <w:rStyle w:val="markedcontent"/>
          <w:rFonts w:ascii="Arial Narrow" w:hAnsi="Arial Narrow" w:cs="Arial"/>
          <w:sz w:val="24"/>
          <w:szCs w:val="24"/>
        </w:rPr>
        <w:t>11001969398</w:t>
      </w:r>
    </w:p>
    <w:p w14:paraId="535524E7" w14:textId="596DF823" w:rsidR="006231FD" w:rsidRPr="001350D5" w:rsidRDefault="006231FD" w:rsidP="006231FD">
      <w:pPr>
        <w:spacing w:after="0"/>
        <w:jc w:val="both"/>
        <w:rPr>
          <w:rFonts w:ascii="Arial Narrow" w:hAnsi="Arial Narrow" w:cs="Arial"/>
          <w:b/>
          <w:noProof/>
          <w:sz w:val="24"/>
          <w:szCs w:val="24"/>
        </w:rPr>
      </w:pPr>
      <w:r w:rsidRPr="001350D5">
        <w:rPr>
          <w:rStyle w:val="markedcontent"/>
          <w:rFonts w:ascii="Arial Narrow" w:hAnsi="Arial Narrow" w:cs="Arial"/>
          <w:b/>
          <w:bCs/>
          <w:sz w:val="24"/>
          <w:szCs w:val="24"/>
        </w:rPr>
        <w:t>COMPARENDO:</w:t>
      </w:r>
      <w:r w:rsidRPr="001350D5">
        <w:rPr>
          <w:rStyle w:val="markedcontent"/>
          <w:rFonts w:ascii="Arial Narrow" w:hAnsi="Arial Narrow" w:cs="Arial"/>
          <w:sz w:val="24"/>
          <w:szCs w:val="24"/>
        </w:rPr>
        <w:t xml:space="preserve"> </w:t>
      </w:r>
      <w:r w:rsidR="00F23BD3" w:rsidRPr="001350D5">
        <w:rPr>
          <w:rStyle w:val="markedcontent"/>
          <w:rFonts w:ascii="Arial Narrow" w:hAnsi="Arial Narrow" w:cs="Arial"/>
          <w:sz w:val="24"/>
          <w:szCs w:val="24"/>
        </w:rPr>
        <w:t>11-001-6</w:t>
      </w:r>
      <w:r w:rsidR="00531E40" w:rsidRPr="001350D5">
        <w:rPr>
          <w:rStyle w:val="markedcontent"/>
          <w:rFonts w:ascii="Arial Narrow" w:hAnsi="Arial Narrow" w:cs="Arial"/>
          <w:sz w:val="24"/>
          <w:szCs w:val="24"/>
        </w:rPr>
        <w:t>-</w:t>
      </w:r>
      <w:r w:rsidR="00F23BD3" w:rsidRPr="001350D5">
        <w:rPr>
          <w:rStyle w:val="markedcontent"/>
          <w:rFonts w:ascii="Arial Narrow" w:hAnsi="Arial Narrow" w:cs="Arial"/>
          <w:sz w:val="24"/>
          <w:szCs w:val="24"/>
        </w:rPr>
        <w:t>20</w:t>
      </w:r>
      <w:r w:rsidR="00531E40" w:rsidRPr="001350D5">
        <w:rPr>
          <w:rStyle w:val="markedcontent"/>
          <w:rFonts w:ascii="Arial Narrow" w:hAnsi="Arial Narrow" w:cs="Arial"/>
          <w:sz w:val="24"/>
          <w:szCs w:val="24"/>
        </w:rPr>
        <w:t>19</w:t>
      </w:r>
      <w:r w:rsidR="00F23BD3" w:rsidRPr="001350D5">
        <w:rPr>
          <w:rStyle w:val="markedcontent"/>
          <w:rFonts w:ascii="Arial Narrow" w:hAnsi="Arial Narrow" w:cs="Arial"/>
          <w:sz w:val="24"/>
          <w:szCs w:val="24"/>
        </w:rPr>
        <w:t>-</w:t>
      </w:r>
      <w:r w:rsidR="00531E40" w:rsidRPr="001350D5">
        <w:rPr>
          <w:rStyle w:val="markedcontent"/>
          <w:rFonts w:ascii="Arial Narrow" w:hAnsi="Arial Narrow" w:cs="Arial"/>
          <w:sz w:val="24"/>
          <w:szCs w:val="24"/>
        </w:rPr>
        <w:t>1</w:t>
      </w:r>
      <w:r w:rsidR="00F23BD3" w:rsidRPr="001350D5">
        <w:rPr>
          <w:rStyle w:val="markedcontent"/>
          <w:rFonts w:ascii="Arial Narrow" w:hAnsi="Arial Narrow" w:cs="Arial"/>
          <w:sz w:val="24"/>
          <w:szCs w:val="24"/>
        </w:rPr>
        <w:t>3</w:t>
      </w:r>
      <w:r w:rsidR="00531E40" w:rsidRPr="001350D5">
        <w:rPr>
          <w:rStyle w:val="markedcontent"/>
          <w:rFonts w:ascii="Arial Narrow" w:hAnsi="Arial Narrow" w:cs="Arial"/>
          <w:sz w:val="24"/>
          <w:szCs w:val="24"/>
        </w:rPr>
        <w:t>486</w:t>
      </w:r>
    </w:p>
    <w:p w14:paraId="04758B29" w14:textId="3AC38E44" w:rsidR="006231FD" w:rsidRPr="001350D5" w:rsidRDefault="006231FD" w:rsidP="006231FD">
      <w:pPr>
        <w:spacing w:after="0"/>
        <w:jc w:val="both"/>
        <w:rPr>
          <w:rFonts w:ascii="Arial Narrow" w:hAnsi="Arial Narrow" w:cs="Arial"/>
          <w:bCs/>
          <w:sz w:val="24"/>
          <w:szCs w:val="24"/>
          <w:lang w:val="es-CO"/>
        </w:rPr>
      </w:pPr>
      <w:r w:rsidRPr="001350D5">
        <w:rPr>
          <w:rFonts w:ascii="Arial Narrow" w:hAnsi="Arial Narrow" w:cs="Arial"/>
          <w:b/>
          <w:sz w:val="24"/>
          <w:szCs w:val="24"/>
          <w:lang w:val="es-CO"/>
        </w:rPr>
        <w:t>PRESUNTO INFRACTOR:</w:t>
      </w:r>
      <w:r w:rsidR="00F23BD3" w:rsidRPr="001350D5">
        <w:rPr>
          <w:rFonts w:ascii="Arial Narrow" w:hAnsi="Arial Narrow" w:cs="Arial"/>
          <w:bCs/>
          <w:sz w:val="24"/>
          <w:szCs w:val="24"/>
          <w:lang w:val="es-CO"/>
        </w:rPr>
        <w:t xml:space="preserve"> </w:t>
      </w:r>
      <w:r w:rsidR="00531E40" w:rsidRPr="001350D5">
        <w:rPr>
          <w:rFonts w:ascii="Arial Narrow" w:hAnsi="Arial Narrow" w:cs="Arial"/>
          <w:bCs/>
          <w:sz w:val="24"/>
          <w:szCs w:val="24"/>
          <w:lang w:val="es-CO"/>
        </w:rPr>
        <w:t>ROGER SEBASTIAN AMAYA LOZANO</w:t>
      </w:r>
    </w:p>
    <w:p w14:paraId="2C68642F" w14:textId="77777777" w:rsidR="006231FD" w:rsidRPr="001350D5" w:rsidRDefault="006231FD" w:rsidP="00843DD9">
      <w:pPr>
        <w:spacing w:after="0" w:line="240" w:lineRule="auto"/>
        <w:jc w:val="both"/>
        <w:rPr>
          <w:rFonts w:ascii="Arial Narrow" w:hAnsi="Arial Narrow" w:cs="Arial"/>
          <w:bCs/>
          <w:sz w:val="24"/>
          <w:szCs w:val="24"/>
          <w:lang w:val="es-CO"/>
        </w:rPr>
      </w:pPr>
      <w:r w:rsidRPr="001350D5">
        <w:rPr>
          <w:rFonts w:ascii="Arial Narrow" w:hAnsi="Arial Narrow" w:cs="Arial"/>
          <w:b/>
          <w:sz w:val="24"/>
          <w:szCs w:val="24"/>
          <w:lang w:val="es-CO"/>
        </w:rPr>
        <w:t xml:space="preserve">ASUNTO: </w:t>
      </w:r>
      <w:r w:rsidRPr="001350D5">
        <w:rPr>
          <w:rFonts w:ascii="Arial Narrow" w:hAnsi="Arial Narrow" w:cs="Arial"/>
          <w:bCs/>
          <w:sz w:val="24"/>
          <w:szCs w:val="24"/>
          <w:lang w:val="es-CO"/>
        </w:rPr>
        <w:t>35.2: Incumplir, desacatar, desconocer e impedir la función o la orden de policía</w:t>
      </w:r>
    </w:p>
    <w:p w14:paraId="2B8C9190" w14:textId="77777777" w:rsidR="00843DD9" w:rsidRPr="001350D5" w:rsidRDefault="00843DD9" w:rsidP="00843DD9">
      <w:pPr>
        <w:spacing w:after="0" w:line="240" w:lineRule="auto"/>
        <w:jc w:val="center"/>
        <w:rPr>
          <w:rFonts w:ascii="Arial Narrow" w:hAnsi="Arial Narrow" w:cs="Arial"/>
          <w:b/>
          <w:sz w:val="24"/>
          <w:szCs w:val="24"/>
          <w:u w:val="single"/>
          <w:lang w:eastAsia="es-CO"/>
        </w:rPr>
      </w:pPr>
    </w:p>
    <w:p w14:paraId="702C04C4" w14:textId="5BD23D75" w:rsidR="006231FD" w:rsidRPr="001350D5" w:rsidRDefault="006231FD" w:rsidP="00843DD9">
      <w:pPr>
        <w:spacing w:after="0" w:line="240" w:lineRule="auto"/>
        <w:jc w:val="center"/>
        <w:rPr>
          <w:rFonts w:ascii="Arial Narrow" w:hAnsi="Arial Narrow" w:cs="Arial"/>
          <w:b/>
          <w:sz w:val="24"/>
          <w:szCs w:val="24"/>
          <w:u w:val="single"/>
          <w:lang w:eastAsia="es-CO"/>
        </w:rPr>
      </w:pPr>
      <w:r w:rsidRPr="001350D5">
        <w:rPr>
          <w:rFonts w:ascii="Arial Narrow" w:hAnsi="Arial Narrow" w:cs="Arial"/>
          <w:b/>
          <w:sz w:val="24"/>
          <w:szCs w:val="24"/>
          <w:u w:val="single"/>
          <w:lang w:eastAsia="es-CO"/>
        </w:rPr>
        <w:t>AUDIENCIA P</w:t>
      </w:r>
      <w:r w:rsidR="009678F3" w:rsidRPr="001350D5">
        <w:rPr>
          <w:rFonts w:ascii="Arial Narrow" w:hAnsi="Arial Narrow" w:cs="Arial"/>
          <w:b/>
          <w:sz w:val="24"/>
          <w:szCs w:val="24"/>
          <w:u w:val="single"/>
          <w:lang w:eastAsia="es-CO"/>
        </w:rPr>
        <w:t>Ú</w:t>
      </w:r>
      <w:r w:rsidRPr="001350D5">
        <w:rPr>
          <w:rFonts w:ascii="Arial Narrow" w:hAnsi="Arial Narrow" w:cs="Arial"/>
          <w:b/>
          <w:sz w:val="24"/>
          <w:szCs w:val="24"/>
          <w:u w:val="single"/>
          <w:lang w:eastAsia="es-CO"/>
        </w:rPr>
        <w:t>BLICA</w:t>
      </w:r>
    </w:p>
    <w:p w14:paraId="0B3A6F73" w14:textId="77777777" w:rsidR="00843DD9" w:rsidRPr="001350D5" w:rsidRDefault="00843DD9" w:rsidP="00843DD9">
      <w:pPr>
        <w:spacing w:after="0" w:line="240" w:lineRule="auto"/>
        <w:jc w:val="center"/>
        <w:rPr>
          <w:rFonts w:ascii="Arial Narrow" w:hAnsi="Arial Narrow" w:cs="Arial"/>
          <w:b/>
          <w:sz w:val="24"/>
          <w:szCs w:val="24"/>
          <w:u w:val="single"/>
          <w:lang w:eastAsia="es-CO"/>
        </w:rPr>
      </w:pPr>
    </w:p>
    <w:p w14:paraId="63BFBB20" w14:textId="126025F2" w:rsidR="006231FD" w:rsidRPr="001350D5" w:rsidRDefault="006231FD" w:rsidP="009675C4">
      <w:pPr>
        <w:jc w:val="both"/>
        <w:rPr>
          <w:rFonts w:ascii="Arial Narrow" w:hAnsi="Arial Narrow" w:cs="Arial"/>
          <w:sz w:val="24"/>
          <w:szCs w:val="24"/>
          <w:lang w:eastAsia="es-CO"/>
        </w:rPr>
      </w:pPr>
      <w:r w:rsidRPr="001350D5">
        <w:rPr>
          <w:rFonts w:ascii="Arial Narrow" w:hAnsi="Arial Narrow" w:cs="Arial"/>
          <w:sz w:val="24"/>
          <w:szCs w:val="24"/>
          <w:lang w:eastAsia="es-CO"/>
        </w:rPr>
        <w:t xml:space="preserve">En la ciudad de Bogotá, D.C., el día </w:t>
      </w:r>
      <w:r w:rsidR="00531E40" w:rsidRPr="001350D5">
        <w:rPr>
          <w:rFonts w:ascii="Arial Narrow" w:hAnsi="Arial Narrow" w:cs="Arial"/>
          <w:sz w:val="24"/>
          <w:szCs w:val="24"/>
          <w:lang w:eastAsia="es-CO"/>
        </w:rPr>
        <w:t xml:space="preserve">veinticuatro </w:t>
      </w:r>
      <w:r w:rsidRPr="001350D5">
        <w:rPr>
          <w:rFonts w:ascii="Arial Narrow" w:hAnsi="Arial Narrow" w:cs="Arial"/>
          <w:sz w:val="24"/>
          <w:szCs w:val="24"/>
          <w:lang w:eastAsia="es-CO"/>
        </w:rPr>
        <w:t>(</w:t>
      </w:r>
      <w:r w:rsidR="00531E40" w:rsidRPr="001350D5">
        <w:rPr>
          <w:rFonts w:ascii="Arial Narrow" w:hAnsi="Arial Narrow" w:cs="Arial"/>
          <w:sz w:val="24"/>
          <w:szCs w:val="24"/>
          <w:lang w:eastAsia="es-CO"/>
        </w:rPr>
        <w:t>24</w:t>
      </w:r>
      <w:r w:rsidRPr="001350D5">
        <w:rPr>
          <w:rFonts w:ascii="Arial Narrow" w:hAnsi="Arial Narrow" w:cs="Arial"/>
          <w:sz w:val="24"/>
          <w:szCs w:val="24"/>
          <w:lang w:eastAsia="es-CO"/>
        </w:rPr>
        <w:t xml:space="preserve">) de </w:t>
      </w:r>
      <w:r w:rsidR="00531E40" w:rsidRPr="001350D5">
        <w:rPr>
          <w:rFonts w:ascii="Arial Narrow" w:hAnsi="Arial Narrow" w:cs="Arial"/>
          <w:sz w:val="24"/>
          <w:szCs w:val="24"/>
          <w:lang w:eastAsia="es-CO"/>
        </w:rPr>
        <w:t>septiembre</w:t>
      </w:r>
      <w:r w:rsidR="009675C4" w:rsidRPr="001350D5">
        <w:rPr>
          <w:rFonts w:ascii="Arial Narrow" w:hAnsi="Arial Narrow" w:cs="Arial"/>
          <w:sz w:val="24"/>
          <w:szCs w:val="24"/>
          <w:lang w:eastAsia="es-CO"/>
        </w:rPr>
        <w:t xml:space="preserve"> </w:t>
      </w:r>
      <w:r w:rsidRPr="001350D5">
        <w:rPr>
          <w:rFonts w:ascii="Arial Narrow" w:hAnsi="Arial Narrow" w:cs="Arial"/>
          <w:sz w:val="24"/>
          <w:szCs w:val="24"/>
          <w:lang w:eastAsia="es-CO"/>
        </w:rPr>
        <w:t>de 2025, siendo las 0</w:t>
      </w:r>
      <w:r w:rsidR="009675C4" w:rsidRPr="001350D5">
        <w:rPr>
          <w:rFonts w:ascii="Arial Narrow" w:hAnsi="Arial Narrow" w:cs="Arial"/>
          <w:sz w:val="24"/>
          <w:szCs w:val="24"/>
          <w:lang w:eastAsia="es-CO"/>
        </w:rPr>
        <w:t>2</w:t>
      </w:r>
      <w:r w:rsidRPr="001350D5">
        <w:rPr>
          <w:rFonts w:ascii="Arial Narrow" w:hAnsi="Arial Narrow" w:cs="Arial"/>
          <w:sz w:val="24"/>
          <w:szCs w:val="24"/>
          <w:lang w:eastAsia="es-CO"/>
        </w:rPr>
        <w:t>.</w:t>
      </w:r>
      <w:r w:rsidR="00531E40" w:rsidRPr="001350D5">
        <w:rPr>
          <w:rFonts w:ascii="Arial Narrow" w:hAnsi="Arial Narrow" w:cs="Arial"/>
          <w:sz w:val="24"/>
          <w:szCs w:val="24"/>
          <w:lang w:eastAsia="es-CO"/>
        </w:rPr>
        <w:t>3</w:t>
      </w:r>
      <w:r w:rsidRPr="001350D5">
        <w:rPr>
          <w:rFonts w:ascii="Arial Narrow" w:hAnsi="Arial Narrow" w:cs="Arial"/>
          <w:sz w:val="24"/>
          <w:szCs w:val="24"/>
          <w:lang w:eastAsia="es-CO"/>
        </w:rPr>
        <w:t xml:space="preserve">0 </w:t>
      </w:r>
      <w:r w:rsidR="009675C4" w:rsidRPr="001350D5">
        <w:rPr>
          <w:rFonts w:ascii="Arial Narrow" w:hAnsi="Arial Narrow" w:cs="Arial"/>
          <w:sz w:val="24"/>
          <w:szCs w:val="24"/>
          <w:lang w:eastAsia="es-CO"/>
        </w:rPr>
        <w:t>p.</w:t>
      </w:r>
      <w:r w:rsidRPr="001350D5">
        <w:rPr>
          <w:rFonts w:ascii="Arial Narrow" w:hAnsi="Arial Narrow" w:cs="Arial"/>
          <w:sz w:val="24"/>
          <w:szCs w:val="24"/>
          <w:lang w:eastAsia="es-CO"/>
        </w:rPr>
        <w:t>m</w:t>
      </w:r>
      <w:r w:rsidR="009675C4" w:rsidRPr="001350D5">
        <w:rPr>
          <w:rFonts w:ascii="Arial Narrow" w:hAnsi="Arial Narrow" w:cs="Arial"/>
          <w:sz w:val="24"/>
          <w:szCs w:val="24"/>
          <w:lang w:eastAsia="es-CO"/>
        </w:rPr>
        <w:t>.</w:t>
      </w:r>
      <w:r w:rsidRPr="001350D5">
        <w:rPr>
          <w:rFonts w:ascii="Arial Narrow" w:hAnsi="Arial Narrow" w:cs="Arial"/>
          <w:sz w:val="24"/>
          <w:szCs w:val="24"/>
          <w:lang w:eastAsia="es-CO"/>
        </w:rPr>
        <w:t xml:space="preserve">, dando cumplimiento al día y hora  señalado en el auto proferido por este </w:t>
      </w:r>
      <w:r w:rsidR="004F619B" w:rsidRPr="001350D5">
        <w:rPr>
          <w:rFonts w:ascii="Arial Narrow" w:hAnsi="Arial Narrow" w:cs="Arial"/>
          <w:sz w:val="24"/>
          <w:szCs w:val="24"/>
          <w:lang w:eastAsia="es-CO"/>
        </w:rPr>
        <w:t>D</w:t>
      </w:r>
      <w:r w:rsidRPr="001350D5">
        <w:rPr>
          <w:rFonts w:ascii="Arial Narrow" w:hAnsi="Arial Narrow" w:cs="Arial"/>
          <w:sz w:val="24"/>
          <w:szCs w:val="24"/>
          <w:lang w:eastAsia="es-CO"/>
        </w:rPr>
        <w:t xml:space="preserve">espacho de fecha </w:t>
      </w:r>
      <w:r w:rsidR="00531E40" w:rsidRPr="001350D5">
        <w:rPr>
          <w:rFonts w:ascii="Arial Narrow" w:hAnsi="Arial Narrow" w:cs="Arial"/>
          <w:sz w:val="24"/>
          <w:szCs w:val="24"/>
          <w:lang w:eastAsia="es-CO"/>
        </w:rPr>
        <w:t>04</w:t>
      </w:r>
      <w:r w:rsidRPr="001350D5">
        <w:rPr>
          <w:rFonts w:ascii="Arial Narrow" w:hAnsi="Arial Narrow" w:cs="Arial"/>
          <w:sz w:val="24"/>
          <w:szCs w:val="24"/>
          <w:lang w:eastAsia="es-CO"/>
        </w:rPr>
        <w:t xml:space="preserve"> de </w:t>
      </w:r>
      <w:r w:rsidR="00531E40" w:rsidRPr="001350D5">
        <w:rPr>
          <w:rFonts w:ascii="Arial Narrow" w:hAnsi="Arial Narrow" w:cs="Arial"/>
          <w:sz w:val="24"/>
          <w:szCs w:val="24"/>
          <w:lang w:eastAsia="es-CO"/>
        </w:rPr>
        <w:t xml:space="preserve">septiembre </w:t>
      </w:r>
      <w:r w:rsidRPr="001350D5">
        <w:rPr>
          <w:rFonts w:ascii="Arial Narrow" w:hAnsi="Arial Narrow" w:cs="Arial"/>
          <w:sz w:val="24"/>
          <w:szCs w:val="24"/>
          <w:lang w:eastAsia="es-CO"/>
        </w:rPr>
        <w:t>de 2025, se instala la presente AUDIENCIA PUBLICA, por el suscrito</w:t>
      </w:r>
      <w:r w:rsidR="009675C4" w:rsidRPr="001350D5">
        <w:rPr>
          <w:rFonts w:ascii="Arial Narrow" w:hAnsi="Arial Narrow" w:cs="Arial"/>
          <w:sz w:val="23"/>
          <w:szCs w:val="23"/>
          <w:lang w:val="es-CO"/>
        </w:rPr>
        <w:t xml:space="preserve"> Inspector de Convivencia y Paz 16 “E” de Puente Aranda</w:t>
      </w:r>
      <w:r w:rsidRPr="001350D5">
        <w:rPr>
          <w:rFonts w:ascii="Arial Narrow" w:hAnsi="Arial Narrow" w:cs="Arial"/>
          <w:sz w:val="24"/>
          <w:szCs w:val="24"/>
          <w:lang w:eastAsia="es-CO"/>
        </w:rPr>
        <w:t>, autoridad competente para llevar acabo la presente diligencia de conformidad con lo dispuesto en el artículo 223 de la Ley 1801 de 2016, en asocio con la abogada de apoyo,</w:t>
      </w:r>
      <w:r w:rsidR="009675C4" w:rsidRPr="001350D5">
        <w:rPr>
          <w:rFonts w:ascii="Arial Narrow" w:hAnsi="Arial Narrow" w:cs="Arial"/>
          <w:b/>
          <w:bCs/>
          <w:sz w:val="23"/>
          <w:szCs w:val="23"/>
          <w:lang w:val="es-CO"/>
        </w:rPr>
        <w:t xml:space="preserve"> MARCELA PATRICIA CUBIDES MUNÉVAR</w:t>
      </w:r>
      <w:r w:rsidR="009675C4" w:rsidRPr="001350D5">
        <w:rPr>
          <w:rFonts w:ascii="Arial Narrow" w:hAnsi="Arial Narrow" w:cs="Arial"/>
          <w:sz w:val="23"/>
          <w:szCs w:val="23"/>
          <w:lang w:val="es-CO"/>
        </w:rPr>
        <w:t xml:space="preserve"> a quien se designa como secretaria Ad-Hoc</w:t>
      </w:r>
      <w:r w:rsidR="002807FA" w:rsidRPr="001350D5">
        <w:rPr>
          <w:rFonts w:ascii="Arial Narrow" w:hAnsi="Arial Narrow" w:cs="Arial"/>
          <w:sz w:val="23"/>
          <w:szCs w:val="23"/>
          <w:lang w:val="es-CO"/>
        </w:rPr>
        <w:t>.</w:t>
      </w:r>
    </w:p>
    <w:p w14:paraId="7D5E0C99" w14:textId="77777777" w:rsidR="00320D4F" w:rsidRPr="00320D4F" w:rsidRDefault="00320D4F" w:rsidP="00320D4F">
      <w:pPr>
        <w:spacing w:before="120"/>
        <w:jc w:val="both"/>
        <w:rPr>
          <w:rFonts w:ascii="Arial Narrow" w:hAnsi="Arial Narrow" w:cs="Arial"/>
          <w:sz w:val="24"/>
          <w:szCs w:val="24"/>
          <w:lang w:val="es-CO"/>
        </w:rPr>
      </w:pPr>
      <w:r w:rsidRPr="00320D4F">
        <w:rPr>
          <w:rFonts w:ascii="Arial Narrow" w:hAnsi="Arial Narrow" w:cs="Arial"/>
          <w:sz w:val="24"/>
          <w:szCs w:val="24"/>
          <w:lang w:val="es-CO"/>
        </w:rPr>
        <w:t xml:space="preserve">Vencido el término de tres (3) días concedido al señor </w:t>
      </w:r>
      <w:r w:rsidRPr="00320D4F">
        <w:rPr>
          <w:rFonts w:ascii="Arial Narrow" w:hAnsi="Arial Narrow" w:cs="Arial"/>
          <w:b/>
          <w:bCs/>
          <w:sz w:val="24"/>
          <w:szCs w:val="24"/>
          <w:lang w:val="es-CO"/>
        </w:rPr>
        <w:t>ROGER SEBASTIÁN AMAYA LOZANO</w:t>
      </w:r>
      <w:r w:rsidRPr="00320D4F">
        <w:rPr>
          <w:rFonts w:ascii="Arial Narrow" w:hAnsi="Arial Narrow" w:cs="Arial"/>
          <w:sz w:val="24"/>
          <w:szCs w:val="24"/>
          <w:lang w:val="es-CO"/>
        </w:rPr>
        <w:t xml:space="preserve">, en calidad de presunto infractor, para presentar justificación por su inasistencia a la audiencia programada para el día </w:t>
      </w:r>
      <w:r w:rsidRPr="00320D4F">
        <w:rPr>
          <w:rFonts w:ascii="Arial Narrow" w:hAnsi="Arial Narrow" w:cs="Arial"/>
          <w:b/>
          <w:bCs/>
          <w:sz w:val="24"/>
          <w:szCs w:val="24"/>
          <w:lang w:val="es-CO"/>
        </w:rPr>
        <w:t>18 de septiembre de 2025 a las 02:30 p. m.</w:t>
      </w:r>
      <w:r w:rsidRPr="00320D4F">
        <w:rPr>
          <w:rFonts w:ascii="Arial Narrow" w:hAnsi="Arial Narrow" w:cs="Arial"/>
          <w:sz w:val="24"/>
          <w:szCs w:val="24"/>
          <w:lang w:val="es-CO"/>
        </w:rPr>
        <w:t xml:space="preserve">, se recibió, a través del sistema </w:t>
      </w:r>
      <w:r w:rsidRPr="00320D4F">
        <w:rPr>
          <w:rFonts w:ascii="Arial Narrow" w:hAnsi="Arial Narrow" w:cs="Arial"/>
          <w:b/>
          <w:bCs/>
          <w:sz w:val="24"/>
          <w:szCs w:val="24"/>
          <w:lang w:val="es-CO"/>
        </w:rPr>
        <w:t>ORFEO</w:t>
      </w:r>
      <w:r w:rsidRPr="00320D4F">
        <w:rPr>
          <w:rFonts w:ascii="Arial Narrow" w:hAnsi="Arial Narrow" w:cs="Arial"/>
          <w:sz w:val="24"/>
          <w:szCs w:val="24"/>
          <w:lang w:val="es-CO"/>
        </w:rPr>
        <w:t xml:space="preserve"> de esta entidad, comunicación radicada bajo el </w:t>
      </w:r>
      <w:proofErr w:type="spellStart"/>
      <w:r w:rsidRPr="00320D4F">
        <w:rPr>
          <w:rFonts w:ascii="Arial Narrow" w:hAnsi="Arial Narrow" w:cs="Arial"/>
          <w:sz w:val="24"/>
          <w:szCs w:val="24"/>
          <w:lang w:val="es-CO"/>
        </w:rPr>
        <w:t>N.°</w:t>
      </w:r>
      <w:proofErr w:type="spellEnd"/>
      <w:r w:rsidRPr="00320D4F">
        <w:rPr>
          <w:rFonts w:ascii="Arial Narrow" w:hAnsi="Arial Narrow" w:cs="Arial"/>
          <w:sz w:val="24"/>
          <w:szCs w:val="24"/>
          <w:lang w:val="es-CO"/>
        </w:rPr>
        <w:t xml:space="preserve"> </w:t>
      </w:r>
      <w:r w:rsidRPr="00320D4F">
        <w:rPr>
          <w:rFonts w:ascii="Arial Narrow" w:hAnsi="Arial Narrow" w:cs="Arial"/>
          <w:b/>
          <w:bCs/>
          <w:sz w:val="24"/>
          <w:szCs w:val="24"/>
          <w:lang w:val="es-CO"/>
        </w:rPr>
        <w:t>20256610081142</w:t>
      </w:r>
      <w:r w:rsidRPr="00320D4F">
        <w:rPr>
          <w:rFonts w:ascii="Arial Narrow" w:hAnsi="Arial Narrow" w:cs="Arial"/>
          <w:sz w:val="24"/>
          <w:szCs w:val="24"/>
          <w:lang w:val="es-CO"/>
        </w:rPr>
        <w:t xml:space="preserve"> de fecha </w:t>
      </w:r>
      <w:r w:rsidRPr="00320D4F">
        <w:rPr>
          <w:rFonts w:ascii="Arial Narrow" w:hAnsi="Arial Narrow" w:cs="Arial"/>
          <w:b/>
          <w:bCs/>
          <w:sz w:val="24"/>
          <w:szCs w:val="24"/>
          <w:lang w:val="es-CO"/>
        </w:rPr>
        <w:t>23 de septiembre de 2025</w:t>
      </w:r>
      <w:r w:rsidRPr="00320D4F">
        <w:rPr>
          <w:rFonts w:ascii="Arial Narrow" w:hAnsi="Arial Narrow" w:cs="Arial"/>
          <w:sz w:val="24"/>
          <w:szCs w:val="24"/>
          <w:lang w:val="es-CO"/>
        </w:rPr>
        <w:t xml:space="preserve">, la cual fue asignada a este Despacho el </w:t>
      </w:r>
      <w:r w:rsidRPr="00320D4F">
        <w:rPr>
          <w:rFonts w:ascii="Arial Narrow" w:hAnsi="Arial Narrow" w:cs="Arial"/>
          <w:b/>
          <w:bCs/>
          <w:sz w:val="24"/>
          <w:szCs w:val="24"/>
          <w:lang w:val="es-CO"/>
        </w:rPr>
        <w:t>24 de septiembre de 2025</w:t>
      </w:r>
      <w:r w:rsidRPr="00320D4F">
        <w:rPr>
          <w:rFonts w:ascii="Arial Narrow" w:hAnsi="Arial Narrow" w:cs="Arial"/>
          <w:sz w:val="24"/>
          <w:szCs w:val="24"/>
          <w:lang w:val="es-CO"/>
        </w:rPr>
        <w:t xml:space="preserve">. En dicha comunicación, el mencionado ciudadano manifestó que su inasistencia obedeció a compromisos laborales previamente adquiridos, así como a dificultades logísticas y de desplazamiento, en razón a que se encontraba en la ciudad de </w:t>
      </w:r>
      <w:r w:rsidRPr="00320D4F">
        <w:rPr>
          <w:rFonts w:ascii="Arial Narrow" w:hAnsi="Arial Narrow" w:cs="Arial"/>
          <w:b/>
          <w:bCs/>
          <w:sz w:val="24"/>
          <w:szCs w:val="24"/>
          <w:lang w:val="es-CO"/>
        </w:rPr>
        <w:t>Fusagasugá</w:t>
      </w:r>
      <w:r w:rsidRPr="00320D4F">
        <w:rPr>
          <w:rFonts w:ascii="Arial Narrow" w:hAnsi="Arial Narrow" w:cs="Arial"/>
          <w:sz w:val="24"/>
          <w:szCs w:val="24"/>
          <w:lang w:val="es-CO"/>
        </w:rPr>
        <w:t>.</w:t>
      </w:r>
    </w:p>
    <w:p w14:paraId="1C164537" w14:textId="1B21941F" w:rsidR="00320D4F" w:rsidRPr="00320D4F" w:rsidRDefault="00320D4F" w:rsidP="00320D4F">
      <w:pPr>
        <w:spacing w:before="120"/>
        <w:jc w:val="both"/>
        <w:rPr>
          <w:rFonts w:ascii="Arial Narrow" w:hAnsi="Arial Narrow" w:cs="Arial"/>
          <w:sz w:val="24"/>
          <w:szCs w:val="24"/>
          <w:lang w:val="es-CO"/>
        </w:rPr>
      </w:pPr>
      <w:r w:rsidRPr="00320D4F">
        <w:rPr>
          <w:rFonts w:ascii="Arial Narrow" w:hAnsi="Arial Narrow" w:cs="Arial"/>
          <w:sz w:val="24"/>
          <w:szCs w:val="24"/>
          <w:lang w:val="es-CO"/>
        </w:rPr>
        <w:t xml:space="preserve">En consecuencia, este Despacho procede a proferir </w:t>
      </w:r>
      <w:r w:rsidRPr="00320D4F">
        <w:rPr>
          <w:rFonts w:ascii="Arial Narrow" w:hAnsi="Arial Narrow" w:cs="Arial"/>
          <w:b/>
          <w:bCs/>
          <w:sz w:val="24"/>
          <w:szCs w:val="24"/>
          <w:lang w:val="es-CO"/>
        </w:rPr>
        <w:t>decisión de fondo</w:t>
      </w:r>
      <w:r w:rsidRPr="00320D4F">
        <w:rPr>
          <w:rFonts w:ascii="Arial Narrow" w:hAnsi="Arial Narrow" w:cs="Arial"/>
          <w:sz w:val="24"/>
          <w:szCs w:val="24"/>
          <w:lang w:val="es-CO"/>
        </w:rPr>
        <w:t xml:space="preserve"> respecto del comparendo impuesto al señor </w:t>
      </w:r>
      <w:r w:rsidR="00052074" w:rsidRPr="001350D5">
        <w:rPr>
          <w:rFonts w:ascii="Arial Narrow" w:hAnsi="Arial Narrow" w:cs="Arial"/>
          <w:b/>
          <w:bCs/>
          <w:noProof/>
          <w:sz w:val="24"/>
          <w:szCs w:val="24"/>
          <w:lang w:val="es-CO"/>
        </w:rPr>
        <w:fldChar w:fldCharType="begin"/>
      </w:r>
      <w:r w:rsidR="00052074" w:rsidRPr="001350D5">
        <w:rPr>
          <w:rFonts w:ascii="Arial Narrow" w:hAnsi="Arial Narrow" w:cs="Arial"/>
          <w:b/>
          <w:bCs/>
          <w:noProof/>
          <w:sz w:val="24"/>
          <w:szCs w:val="24"/>
          <w:lang w:val="es-CO"/>
        </w:rPr>
        <w:instrText xml:space="preserve"> MERGEFIELD PRESUNTO_INFRACTOR </w:instrText>
      </w:r>
      <w:r w:rsidR="00052074" w:rsidRPr="001350D5">
        <w:rPr>
          <w:rFonts w:ascii="Arial Narrow" w:hAnsi="Arial Narrow" w:cs="Arial"/>
          <w:b/>
          <w:bCs/>
          <w:noProof/>
          <w:sz w:val="24"/>
          <w:szCs w:val="24"/>
          <w:lang w:val="es-CO"/>
        </w:rPr>
        <w:fldChar w:fldCharType="separate"/>
      </w:r>
      <w:r w:rsidR="00052074" w:rsidRPr="001350D5">
        <w:rPr>
          <w:rFonts w:ascii="Arial Narrow" w:hAnsi="Arial Narrow" w:cs="Arial"/>
          <w:b/>
          <w:bCs/>
          <w:noProof/>
          <w:sz w:val="24"/>
          <w:szCs w:val="24"/>
          <w:lang w:val="es-CO"/>
        </w:rPr>
        <w:t>ROGER SEBASTIAN AMAYA LOZANO</w:t>
      </w:r>
      <w:r w:rsidR="00052074" w:rsidRPr="001350D5">
        <w:rPr>
          <w:rFonts w:ascii="Arial Narrow" w:hAnsi="Arial Narrow" w:cs="Arial"/>
          <w:b/>
          <w:bCs/>
          <w:noProof/>
          <w:sz w:val="24"/>
          <w:szCs w:val="24"/>
          <w:lang w:val="es-CO"/>
        </w:rPr>
        <w:fldChar w:fldCharType="end"/>
      </w:r>
      <w:r w:rsidRPr="00320D4F">
        <w:rPr>
          <w:rFonts w:ascii="Arial Narrow" w:hAnsi="Arial Narrow" w:cs="Arial"/>
          <w:sz w:val="24"/>
          <w:szCs w:val="24"/>
          <w:lang w:val="es-CO"/>
        </w:rPr>
        <w:t>, en calidad de presunto infractor, y previo a ello, pasa a efectuar las siguientes consideraciones:</w:t>
      </w:r>
    </w:p>
    <w:p w14:paraId="7E7B0BA2" w14:textId="77777777" w:rsidR="006231FD" w:rsidRPr="001350D5" w:rsidRDefault="006231FD" w:rsidP="006231FD">
      <w:pPr>
        <w:spacing w:after="0" w:line="240" w:lineRule="auto"/>
        <w:jc w:val="center"/>
        <w:rPr>
          <w:rFonts w:ascii="Arial Narrow" w:hAnsi="Arial Narrow" w:cs="Arial"/>
          <w:b/>
          <w:sz w:val="24"/>
          <w:szCs w:val="24"/>
        </w:rPr>
      </w:pPr>
      <w:r w:rsidRPr="001350D5">
        <w:rPr>
          <w:rFonts w:ascii="Arial Narrow" w:hAnsi="Arial Narrow" w:cs="Arial"/>
          <w:b/>
          <w:sz w:val="24"/>
          <w:szCs w:val="24"/>
        </w:rPr>
        <w:t>CONSIDERACIONES</w:t>
      </w:r>
    </w:p>
    <w:p w14:paraId="517A4455" w14:textId="77777777" w:rsidR="006231FD" w:rsidRPr="001350D5" w:rsidRDefault="006231FD" w:rsidP="006231FD">
      <w:pPr>
        <w:spacing w:after="0" w:line="240" w:lineRule="auto"/>
        <w:jc w:val="both"/>
        <w:rPr>
          <w:rFonts w:ascii="Arial Narrow" w:hAnsi="Arial Narrow" w:cs="Arial"/>
          <w:sz w:val="24"/>
          <w:szCs w:val="24"/>
          <w:lang w:val="es-CO"/>
        </w:rPr>
      </w:pPr>
    </w:p>
    <w:p w14:paraId="5A9C52CF" w14:textId="4BFE37F6" w:rsidR="006231FD" w:rsidRPr="001350D5" w:rsidRDefault="006231FD" w:rsidP="006231FD">
      <w:pPr>
        <w:spacing w:after="0" w:line="240" w:lineRule="auto"/>
        <w:jc w:val="both"/>
        <w:rPr>
          <w:rFonts w:ascii="Arial Narrow" w:hAnsi="Arial Narrow" w:cs="Arial"/>
          <w:bCs/>
          <w:i/>
          <w:iCs/>
          <w:sz w:val="24"/>
          <w:szCs w:val="24"/>
          <w:lang w:val="es-CO"/>
        </w:rPr>
      </w:pPr>
      <w:r w:rsidRPr="001350D5">
        <w:rPr>
          <w:rFonts w:ascii="Arial Narrow" w:hAnsi="Arial Narrow" w:cs="Arial"/>
          <w:b/>
          <w:sz w:val="24"/>
          <w:szCs w:val="24"/>
          <w:shd w:val="clear" w:color="auto" w:fill="FFFFFF"/>
        </w:rPr>
        <w:t>1-</w:t>
      </w:r>
      <w:r w:rsidRPr="001350D5">
        <w:rPr>
          <w:rFonts w:ascii="Arial Narrow" w:hAnsi="Arial Narrow" w:cs="Arial"/>
          <w:sz w:val="24"/>
          <w:szCs w:val="24"/>
          <w:shd w:val="clear" w:color="auto" w:fill="FFFFFF"/>
        </w:rPr>
        <w:t>El presunto infractor es el señor</w:t>
      </w:r>
      <w:r w:rsidRPr="001350D5">
        <w:rPr>
          <w:rFonts w:ascii="Arial Narrow" w:hAnsi="Arial Narrow" w:cs="Arial"/>
          <w:bCs/>
          <w:sz w:val="24"/>
          <w:szCs w:val="24"/>
          <w:lang w:val="es-CO"/>
        </w:rPr>
        <w:t xml:space="preserve"> </w:t>
      </w:r>
      <w:r w:rsidRPr="001350D5">
        <w:rPr>
          <w:rFonts w:ascii="Arial Narrow" w:hAnsi="Arial Narrow" w:cs="Arial"/>
          <w:b/>
          <w:bCs/>
          <w:noProof/>
          <w:sz w:val="24"/>
          <w:szCs w:val="24"/>
          <w:lang w:val="es-CO"/>
        </w:rPr>
        <w:fldChar w:fldCharType="begin"/>
      </w:r>
      <w:r w:rsidRPr="001350D5">
        <w:rPr>
          <w:rFonts w:ascii="Arial Narrow" w:hAnsi="Arial Narrow" w:cs="Arial"/>
          <w:b/>
          <w:bCs/>
          <w:noProof/>
          <w:sz w:val="24"/>
          <w:szCs w:val="24"/>
          <w:lang w:val="es-CO"/>
        </w:rPr>
        <w:instrText xml:space="preserve"> MERGEFIELD PRESUNTO_INFRACTOR </w:instrText>
      </w:r>
      <w:r w:rsidRPr="001350D5">
        <w:rPr>
          <w:rFonts w:ascii="Arial Narrow" w:hAnsi="Arial Narrow" w:cs="Arial"/>
          <w:b/>
          <w:bCs/>
          <w:noProof/>
          <w:sz w:val="24"/>
          <w:szCs w:val="24"/>
          <w:lang w:val="es-CO"/>
        </w:rPr>
        <w:fldChar w:fldCharType="separate"/>
      </w:r>
      <w:r w:rsidR="00531E40" w:rsidRPr="001350D5">
        <w:rPr>
          <w:rFonts w:ascii="Arial Narrow" w:hAnsi="Arial Narrow" w:cs="Arial"/>
          <w:b/>
          <w:bCs/>
          <w:noProof/>
          <w:sz w:val="24"/>
          <w:szCs w:val="24"/>
          <w:lang w:val="es-CO"/>
        </w:rPr>
        <w:t>ROGER SEBASTIAN AMAYA LOZANO</w:t>
      </w:r>
      <w:r w:rsidRPr="001350D5">
        <w:rPr>
          <w:rFonts w:ascii="Arial Narrow" w:hAnsi="Arial Narrow" w:cs="Arial"/>
          <w:b/>
          <w:bCs/>
          <w:noProof/>
          <w:sz w:val="24"/>
          <w:szCs w:val="24"/>
          <w:lang w:val="es-CO"/>
        </w:rPr>
        <w:fldChar w:fldCharType="end"/>
      </w:r>
      <w:r w:rsidRPr="001350D5">
        <w:rPr>
          <w:rFonts w:ascii="Arial Narrow" w:hAnsi="Arial Narrow" w:cs="Arial"/>
          <w:bCs/>
          <w:sz w:val="24"/>
          <w:szCs w:val="24"/>
        </w:rPr>
        <w:t xml:space="preserve">, identificado con cedula de </w:t>
      </w:r>
      <w:r w:rsidR="002F14EC" w:rsidRPr="001350D5">
        <w:rPr>
          <w:rFonts w:ascii="Arial Narrow" w:hAnsi="Arial Narrow" w:cs="Arial"/>
          <w:bCs/>
          <w:sz w:val="24"/>
          <w:szCs w:val="24"/>
        </w:rPr>
        <w:t>ciudadanía Nro.</w:t>
      </w:r>
      <w:r w:rsidRPr="001350D5">
        <w:rPr>
          <w:rFonts w:ascii="Arial Narrow" w:hAnsi="Arial Narrow" w:cs="Arial"/>
          <w:bCs/>
          <w:sz w:val="24"/>
          <w:szCs w:val="24"/>
        </w:rPr>
        <w:t xml:space="preserve"> </w:t>
      </w:r>
      <w:r w:rsidRPr="001350D5">
        <w:rPr>
          <w:rFonts w:ascii="Arial Narrow" w:hAnsi="Arial Narrow" w:cs="Arial"/>
          <w:b/>
          <w:bCs/>
          <w:noProof/>
          <w:sz w:val="24"/>
          <w:szCs w:val="24"/>
        </w:rPr>
        <w:fldChar w:fldCharType="begin"/>
      </w:r>
      <w:r w:rsidRPr="001350D5">
        <w:rPr>
          <w:rFonts w:ascii="Arial Narrow" w:hAnsi="Arial Narrow" w:cs="Arial"/>
          <w:b/>
          <w:bCs/>
          <w:noProof/>
          <w:sz w:val="24"/>
          <w:szCs w:val="24"/>
        </w:rPr>
        <w:instrText xml:space="preserve"> MERGEFIELD "CEDULA" </w:instrText>
      </w:r>
      <w:r w:rsidRPr="001350D5">
        <w:rPr>
          <w:rFonts w:ascii="Arial Narrow" w:hAnsi="Arial Narrow" w:cs="Arial"/>
          <w:b/>
          <w:bCs/>
          <w:noProof/>
          <w:sz w:val="24"/>
          <w:szCs w:val="24"/>
        </w:rPr>
        <w:fldChar w:fldCharType="separate"/>
      </w:r>
      <w:r w:rsidR="007022B0" w:rsidRPr="001350D5">
        <w:rPr>
          <w:rFonts w:ascii="Arial Narrow" w:hAnsi="Arial Narrow" w:cs="Arial"/>
          <w:b/>
          <w:bCs/>
          <w:noProof/>
          <w:sz w:val="24"/>
          <w:szCs w:val="24"/>
        </w:rPr>
        <w:t>1.022.394.148</w:t>
      </w:r>
      <w:r w:rsidRPr="001350D5">
        <w:rPr>
          <w:rFonts w:ascii="Arial Narrow" w:hAnsi="Arial Narrow" w:cs="Arial"/>
          <w:b/>
          <w:bCs/>
          <w:noProof/>
          <w:sz w:val="24"/>
          <w:szCs w:val="24"/>
        </w:rPr>
        <w:fldChar w:fldCharType="end"/>
      </w:r>
      <w:r w:rsidRPr="001350D5">
        <w:rPr>
          <w:rFonts w:ascii="Arial Narrow" w:hAnsi="Arial Narrow" w:cs="Arial"/>
          <w:sz w:val="24"/>
          <w:szCs w:val="24"/>
          <w:shd w:val="clear" w:color="auto" w:fill="FFFFFF"/>
        </w:rPr>
        <w:t>, a quien se le impuso el comparendo Nro.</w:t>
      </w:r>
      <w:r w:rsidRPr="001350D5">
        <w:rPr>
          <w:rFonts w:ascii="Arial Narrow" w:hAnsi="Arial Narrow" w:cs="Arial"/>
          <w:b/>
          <w:noProof/>
          <w:sz w:val="24"/>
          <w:szCs w:val="24"/>
          <w:shd w:val="clear" w:color="auto" w:fill="FFFFFF"/>
        </w:rPr>
        <w:fldChar w:fldCharType="begin"/>
      </w:r>
      <w:r w:rsidRPr="001350D5">
        <w:rPr>
          <w:rFonts w:ascii="Arial Narrow" w:hAnsi="Arial Narrow" w:cs="Arial"/>
          <w:b/>
          <w:noProof/>
          <w:sz w:val="24"/>
          <w:szCs w:val="24"/>
          <w:shd w:val="clear" w:color="auto" w:fill="FFFFFF"/>
        </w:rPr>
        <w:instrText xml:space="preserve"> MERGEFIELD COMPARENDO </w:instrText>
      </w:r>
      <w:r w:rsidRPr="001350D5">
        <w:rPr>
          <w:rFonts w:ascii="Arial Narrow" w:hAnsi="Arial Narrow" w:cs="Arial"/>
          <w:b/>
          <w:noProof/>
          <w:sz w:val="24"/>
          <w:szCs w:val="24"/>
          <w:shd w:val="clear" w:color="auto" w:fill="FFFFFF"/>
        </w:rPr>
        <w:fldChar w:fldCharType="separate"/>
      </w:r>
      <w:r w:rsidR="007022B0" w:rsidRPr="001350D5">
        <w:rPr>
          <w:rFonts w:ascii="Arial Narrow" w:hAnsi="Arial Narrow" w:cs="Arial"/>
          <w:b/>
          <w:noProof/>
          <w:sz w:val="24"/>
          <w:szCs w:val="24"/>
          <w:shd w:val="clear" w:color="auto" w:fill="FFFFFF"/>
        </w:rPr>
        <w:t>11-001-6-2019-13486</w:t>
      </w:r>
      <w:r w:rsidRPr="001350D5">
        <w:rPr>
          <w:rFonts w:ascii="Arial Narrow" w:hAnsi="Arial Narrow" w:cs="Arial"/>
          <w:b/>
          <w:noProof/>
          <w:sz w:val="24"/>
          <w:szCs w:val="24"/>
          <w:shd w:val="clear" w:color="auto" w:fill="FFFFFF"/>
        </w:rPr>
        <w:fldChar w:fldCharType="end"/>
      </w:r>
      <w:r w:rsidRPr="001350D5">
        <w:rPr>
          <w:rFonts w:ascii="Arial Narrow" w:hAnsi="Arial Narrow" w:cs="Arial"/>
          <w:sz w:val="24"/>
          <w:szCs w:val="24"/>
        </w:rPr>
        <w:t xml:space="preserve"> </w:t>
      </w:r>
      <w:r w:rsidRPr="001350D5">
        <w:rPr>
          <w:rFonts w:ascii="Arial Narrow" w:hAnsi="Arial Narrow" w:cs="Arial"/>
          <w:sz w:val="24"/>
          <w:szCs w:val="24"/>
          <w:shd w:val="clear" w:color="auto" w:fill="FFFFFF"/>
        </w:rPr>
        <w:t xml:space="preserve">por infracción al numeral 2 del artículo 35 del Código Nacional de </w:t>
      </w:r>
      <w:r w:rsidR="00780B44" w:rsidRPr="001350D5">
        <w:rPr>
          <w:rFonts w:ascii="Arial Narrow" w:hAnsi="Arial Narrow" w:cs="Arial"/>
          <w:sz w:val="24"/>
          <w:szCs w:val="24"/>
          <w:shd w:val="clear" w:color="auto" w:fill="FFFFFF"/>
        </w:rPr>
        <w:t>P</w:t>
      </w:r>
      <w:r w:rsidRPr="001350D5">
        <w:rPr>
          <w:rFonts w:ascii="Arial Narrow" w:hAnsi="Arial Narrow" w:cs="Arial"/>
          <w:sz w:val="24"/>
          <w:szCs w:val="24"/>
          <w:shd w:val="clear" w:color="auto" w:fill="FFFFFF"/>
        </w:rPr>
        <w:t xml:space="preserve">olicía y convivencia que reza: </w:t>
      </w:r>
      <w:r w:rsidRPr="001350D5">
        <w:rPr>
          <w:rFonts w:ascii="Arial Narrow" w:hAnsi="Arial Narrow" w:cs="Arial"/>
          <w:i/>
          <w:sz w:val="24"/>
          <w:szCs w:val="24"/>
          <w:shd w:val="clear" w:color="auto" w:fill="FFFFFF"/>
        </w:rPr>
        <w:t>“</w:t>
      </w:r>
      <w:r w:rsidRPr="001350D5">
        <w:rPr>
          <w:rFonts w:ascii="Arial Narrow" w:hAnsi="Arial Narrow" w:cs="Arial"/>
          <w:b/>
          <w:i/>
          <w:sz w:val="24"/>
          <w:szCs w:val="24"/>
          <w:shd w:val="clear" w:color="auto" w:fill="FFFFFF"/>
        </w:rPr>
        <w:t xml:space="preserve">Comportamientos que afectan las relaciones entre las personas y las autoridades. </w:t>
      </w:r>
      <w:r w:rsidRPr="001350D5">
        <w:rPr>
          <w:rFonts w:ascii="Arial Narrow" w:hAnsi="Arial Narrow" w:cs="Arial"/>
          <w:i/>
          <w:sz w:val="24"/>
          <w:szCs w:val="24"/>
          <w:shd w:val="clear" w:color="auto" w:fill="FFFFFF"/>
        </w:rPr>
        <w:t>Los siguientes comportamientos afectan la relación entre las personas y las autoridades y por lo tanto no deben realizarse. Su realización dará lugar a medidas correctivas:….2-</w:t>
      </w:r>
      <w:r w:rsidRPr="001350D5">
        <w:rPr>
          <w:rFonts w:ascii="Arial Narrow" w:hAnsi="Arial Narrow" w:cs="Arial"/>
          <w:bCs/>
          <w:i/>
          <w:sz w:val="24"/>
          <w:szCs w:val="24"/>
          <w:lang w:val="es-CO"/>
        </w:rPr>
        <w:t xml:space="preserve"> </w:t>
      </w:r>
      <w:r w:rsidRPr="001350D5">
        <w:rPr>
          <w:rFonts w:ascii="Arial Narrow" w:hAnsi="Arial Narrow" w:cs="Arial"/>
          <w:bCs/>
          <w:i/>
          <w:iCs/>
          <w:sz w:val="24"/>
          <w:szCs w:val="24"/>
          <w:lang w:val="es-CO"/>
        </w:rPr>
        <w:t>Incumplir, desacatar, desconocer e impedir la función o la orden de policía</w:t>
      </w:r>
      <w:r w:rsidRPr="001350D5">
        <w:rPr>
          <w:rFonts w:ascii="Arial Narrow" w:hAnsi="Arial Narrow" w:cs="Arial"/>
          <w:bCs/>
          <w:i/>
          <w:sz w:val="24"/>
          <w:szCs w:val="24"/>
          <w:lang w:val="es-CO"/>
        </w:rPr>
        <w:t>.</w:t>
      </w:r>
      <w:r w:rsidRPr="001350D5">
        <w:rPr>
          <w:rFonts w:ascii="Arial Narrow" w:hAnsi="Arial Narrow" w:cs="Arial"/>
          <w:bCs/>
          <w:i/>
          <w:iCs/>
          <w:sz w:val="24"/>
          <w:szCs w:val="24"/>
        </w:rPr>
        <w:t>..</w:t>
      </w:r>
      <w:r w:rsidRPr="001350D5">
        <w:rPr>
          <w:rFonts w:ascii="Arial Narrow" w:hAnsi="Arial Narrow" w:cs="Arial"/>
          <w:i/>
          <w:sz w:val="24"/>
          <w:szCs w:val="24"/>
          <w:shd w:val="clear" w:color="auto" w:fill="FFFFFF"/>
        </w:rPr>
        <w:t>.”</w:t>
      </w:r>
      <w:r w:rsidRPr="001350D5">
        <w:rPr>
          <w:rFonts w:ascii="Arial Narrow" w:hAnsi="Arial Narrow" w:cs="Arial"/>
          <w:sz w:val="24"/>
          <w:szCs w:val="24"/>
          <w:shd w:val="clear" w:color="auto" w:fill="FFFFFF"/>
        </w:rPr>
        <w:t xml:space="preserve">. </w:t>
      </w:r>
    </w:p>
    <w:p w14:paraId="3A21B88D" w14:textId="77777777" w:rsidR="006231FD" w:rsidRPr="001350D5" w:rsidRDefault="006231FD" w:rsidP="006231FD">
      <w:pPr>
        <w:spacing w:after="0" w:line="240" w:lineRule="auto"/>
        <w:jc w:val="both"/>
        <w:rPr>
          <w:rFonts w:ascii="Arial Narrow" w:hAnsi="Arial Narrow" w:cs="Arial"/>
          <w:sz w:val="24"/>
          <w:szCs w:val="24"/>
          <w:shd w:val="clear" w:color="auto" w:fill="FFFFFF"/>
        </w:rPr>
      </w:pPr>
    </w:p>
    <w:p w14:paraId="3AB1BB89" w14:textId="70D39CCF" w:rsidR="006231FD" w:rsidRPr="001350D5" w:rsidRDefault="006231FD" w:rsidP="006231FD">
      <w:pPr>
        <w:spacing w:after="0" w:line="240" w:lineRule="auto"/>
        <w:jc w:val="both"/>
        <w:rPr>
          <w:rFonts w:ascii="Arial Narrow" w:hAnsi="Arial Narrow" w:cs="Arial"/>
          <w:b/>
          <w:i/>
          <w:iCs/>
          <w:sz w:val="24"/>
          <w:szCs w:val="24"/>
          <w:shd w:val="clear" w:color="auto" w:fill="FFFFFF"/>
        </w:rPr>
      </w:pPr>
      <w:r w:rsidRPr="001350D5">
        <w:rPr>
          <w:rFonts w:ascii="Arial Narrow" w:hAnsi="Arial Narrow" w:cs="Arial"/>
          <w:b/>
          <w:sz w:val="24"/>
          <w:szCs w:val="24"/>
          <w:shd w:val="clear" w:color="auto" w:fill="FFFFFF"/>
        </w:rPr>
        <w:t>2-</w:t>
      </w:r>
      <w:r w:rsidRPr="001350D5">
        <w:rPr>
          <w:rFonts w:ascii="Arial Narrow" w:hAnsi="Arial Narrow" w:cs="Arial"/>
          <w:bCs/>
          <w:sz w:val="24"/>
          <w:szCs w:val="24"/>
          <w:shd w:val="clear" w:color="auto" w:fill="FFFFFF"/>
        </w:rPr>
        <w:t>En los hechos se indica: “</w:t>
      </w:r>
      <w:r w:rsidR="007022B0" w:rsidRPr="001350D5">
        <w:rPr>
          <w:rFonts w:ascii="Arial Narrow" w:hAnsi="Arial Narrow" w:cs="Arial"/>
          <w:bCs/>
          <w:i/>
          <w:iCs/>
          <w:sz w:val="24"/>
          <w:szCs w:val="24"/>
          <w:shd w:val="clear" w:color="auto" w:fill="FFFFFF"/>
        </w:rPr>
        <w:t>L</w:t>
      </w:r>
      <w:r w:rsidR="007022B0" w:rsidRPr="001350D5">
        <w:rPr>
          <w:rFonts w:ascii="Arial Narrow" w:hAnsi="Arial Narrow" w:cs="Arial"/>
          <w:bCs/>
          <w:i/>
          <w:iCs/>
          <w:sz w:val="24"/>
          <w:szCs w:val="24"/>
          <w:shd w:val="clear" w:color="auto" w:fill="FFFFFF"/>
        </w:rPr>
        <w:t>a persona en mención se encontraba Incumplir, desacatar, impedir la función o la orden de policía</w:t>
      </w:r>
      <w:r w:rsidRPr="001350D5">
        <w:rPr>
          <w:rFonts w:ascii="Arial Narrow" w:hAnsi="Arial Narrow" w:cs="Arial"/>
          <w:bCs/>
          <w:i/>
          <w:iCs/>
          <w:sz w:val="24"/>
          <w:szCs w:val="24"/>
          <w:shd w:val="clear" w:color="auto" w:fill="FFFFFF"/>
        </w:rPr>
        <w:t xml:space="preserve">”. </w:t>
      </w:r>
    </w:p>
    <w:p w14:paraId="4F744718" w14:textId="77777777" w:rsidR="006231FD" w:rsidRPr="001350D5" w:rsidRDefault="006231FD" w:rsidP="006231FD">
      <w:pPr>
        <w:spacing w:after="0" w:line="240" w:lineRule="auto"/>
        <w:jc w:val="both"/>
        <w:rPr>
          <w:rFonts w:ascii="Arial Narrow" w:hAnsi="Arial Narrow" w:cs="Arial"/>
          <w:b/>
          <w:i/>
          <w:iCs/>
          <w:sz w:val="24"/>
          <w:szCs w:val="24"/>
          <w:shd w:val="clear" w:color="auto" w:fill="FFFFFF"/>
        </w:rPr>
      </w:pPr>
    </w:p>
    <w:p w14:paraId="3AD832C5" w14:textId="2E7641C9" w:rsidR="006231FD" w:rsidRPr="001350D5" w:rsidRDefault="006231FD" w:rsidP="006231FD">
      <w:pPr>
        <w:spacing w:after="0" w:line="240" w:lineRule="auto"/>
        <w:jc w:val="both"/>
        <w:rPr>
          <w:rFonts w:ascii="Arial Narrow" w:hAnsi="Arial Narrow" w:cs="Arial"/>
          <w:bCs/>
          <w:i/>
          <w:iCs/>
          <w:sz w:val="24"/>
          <w:szCs w:val="24"/>
          <w:shd w:val="clear" w:color="auto" w:fill="FFFFFF"/>
        </w:rPr>
      </w:pPr>
      <w:r w:rsidRPr="001350D5">
        <w:rPr>
          <w:rFonts w:ascii="Arial Narrow" w:hAnsi="Arial Narrow" w:cs="Arial"/>
          <w:b/>
          <w:sz w:val="24"/>
          <w:szCs w:val="24"/>
          <w:shd w:val="clear" w:color="auto" w:fill="FFFFFF"/>
        </w:rPr>
        <w:t>3-</w:t>
      </w:r>
      <w:r w:rsidRPr="001350D5">
        <w:rPr>
          <w:rFonts w:ascii="Arial Narrow" w:hAnsi="Arial Narrow" w:cs="Arial"/>
          <w:bCs/>
          <w:sz w:val="24"/>
          <w:szCs w:val="24"/>
          <w:shd w:val="clear" w:color="auto" w:fill="FFFFFF"/>
        </w:rPr>
        <w:t>En los descargos el presunto infractor manifestó: “</w:t>
      </w:r>
      <w:r w:rsidR="007022B0" w:rsidRPr="001350D5">
        <w:rPr>
          <w:rFonts w:ascii="Arial Narrow" w:hAnsi="Arial Narrow" w:cs="Arial"/>
          <w:bCs/>
          <w:i/>
          <w:iCs/>
          <w:sz w:val="24"/>
          <w:szCs w:val="24"/>
          <w:shd w:val="clear" w:color="auto" w:fill="FFFFFF"/>
        </w:rPr>
        <w:t>N</w:t>
      </w:r>
      <w:r w:rsidR="007022B0" w:rsidRPr="001350D5">
        <w:rPr>
          <w:rFonts w:ascii="Arial Narrow" w:hAnsi="Arial Narrow" w:cs="Arial"/>
          <w:bCs/>
          <w:i/>
          <w:iCs/>
          <w:sz w:val="24"/>
          <w:szCs w:val="24"/>
          <w:shd w:val="clear" w:color="auto" w:fill="FFFFFF"/>
        </w:rPr>
        <w:t>o le parece justo la multa tipo 4 porque la corrección es tipo 1</w:t>
      </w:r>
      <w:r w:rsidRPr="001350D5">
        <w:rPr>
          <w:rFonts w:ascii="Arial Narrow" w:hAnsi="Arial Narrow" w:cs="Arial"/>
          <w:bCs/>
          <w:i/>
          <w:iCs/>
          <w:sz w:val="24"/>
          <w:szCs w:val="24"/>
          <w:shd w:val="clear" w:color="auto" w:fill="FFFFFF"/>
        </w:rPr>
        <w:t xml:space="preserve">”. </w:t>
      </w:r>
    </w:p>
    <w:p w14:paraId="13207B3F" w14:textId="77777777" w:rsidR="006231FD" w:rsidRPr="001350D5" w:rsidRDefault="006231FD" w:rsidP="006231FD">
      <w:pPr>
        <w:spacing w:after="0" w:line="240" w:lineRule="auto"/>
        <w:jc w:val="both"/>
        <w:rPr>
          <w:rFonts w:ascii="Arial Narrow" w:hAnsi="Arial Narrow" w:cs="Arial"/>
          <w:bCs/>
          <w:sz w:val="24"/>
          <w:szCs w:val="24"/>
          <w:shd w:val="clear" w:color="auto" w:fill="FFFFFF"/>
        </w:rPr>
      </w:pPr>
    </w:p>
    <w:p w14:paraId="6024E4E5" w14:textId="7645D418" w:rsidR="006231FD" w:rsidRPr="001350D5" w:rsidRDefault="006231FD" w:rsidP="006231FD">
      <w:pPr>
        <w:spacing w:after="0" w:line="240" w:lineRule="auto"/>
        <w:jc w:val="both"/>
        <w:rPr>
          <w:rFonts w:ascii="Arial Narrow" w:hAnsi="Arial Narrow" w:cs="Arial"/>
          <w:sz w:val="24"/>
          <w:szCs w:val="24"/>
          <w:shd w:val="clear" w:color="auto" w:fill="FFFFFF"/>
        </w:rPr>
      </w:pPr>
      <w:r w:rsidRPr="001350D5">
        <w:rPr>
          <w:rFonts w:ascii="Arial Narrow" w:hAnsi="Arial Narrow" w:cs="Arial"/>
          <w:b/>
          <w:sz w:val="24"/>
          <w:szCs w:val="24"/>
          <w:shd w:val="clear" w:color="auto" w:fill="FFFFFF"/>
        </w:rPr>
        <w:t>4-</w:t>
      </w:r>
      <w:r w:rsidRPr="001350D5">
        <w:rPr>
          <w:rFonts w:ascii="Arial Narrow" w:hAnsi="Arial Narrow" w:cs="Arial"/>
          <w:bCs/>
          <w:sz w:val="24"/>
          <w:szCs w:val="24"/>
          <w:shd w:val="clear" w:color="auto" w:fill="FFFFFF"/>
        </w:rPr>
        <w:t>El</w:t>
      </w:r>
      <w:r w:rsidRPr="001350D5">
        <w:rPr>
          <w:rFonts w:ascii="Arial Narrow" w:hAnsi="Arial Narrow" w:cs="Arial"/>
          <w:sz w:val="24"/>
          <w:szCs w:val="24"/>
          <w:shd w:val="clear" w:color="auto" w:fill="FFFFFF"/>
        </w:rPr>
        <w:t xml:space="preserve"> presunto infractor </w:t>
      </w:r>
      <w:r w:rsidR="00DA04AD" w:rsidRPr="001350D5">
        <w:rPr>
          <w:rFonts w:ascii="Arial Narrow" w:hAnsi="Arial Narrow" w:cs="Arial"/>
          <w:sz w:val="24"/>
          <w:szCs w:val="24"/>
          <w:shd w:val="clear" w:color="auto" w:fill="FFFFFF"/>
        </w:rPr>
        <w:t xml:space="preserve">SI </w:t>
      </w:r>
      <w:r w:rsidRPr="001350D5">
        <w:rPr>
          <w:rFonts w:ascii="Arial Narrow" w:hAnsi="Arial Narrow" w:cs="Arial"/>
          <w:sz w:val="24"/>
          <w:szCs w:val="24"/>
          <w:shd w:val="clear" w:color="auto" w:fill="FFFFFF"/>
        </w:rPr>
        <w:t xml:space="preserve">interpone recursos en contra de la medida correctiva. </w:t>
      </w:r>
    </w:p>
    <w:p w14:paraId="026E0A33" w14:textId="77777777" w:rsidR="006231FD" w:rsidRPr="001350D5" w:rsidRDefault="006231FD" w:rsidP="006231FD">
      <w:pPr>
        <w:spacing w:after="0" w:line="240" w:lineRule="auto"/>
        <w:jc w:val="both"/>
        <w:rPr>
          <w:rFonts w:ascii="Arial Narrow" w:hAnsi="Arial Narrow" w:cs="Arial"/>
          <w:b/>
          <w:bCs/>
          <w:sz w:val="24"/>
          <w:szCs w:val="24"/>
          <w:shd w:val="clear" w:color="auto" w:fill="FFFFFF"/>
        </w:rPr>
      </w:pPr>
    </w:p>
    <w:p w14:paraId="5289F44F" w14:textId="572C805F" w:rsidR="006231FD" w:rsidRPr="001350D5" w:rsidRDefault="006231FD" w:rsidP="006231FD">
      <w:pPr>
        <w:spacing w:after="0" w:line="240" w:lineRule="auto"/>
        <w:jc w:val="both"/>
        <w:rPr>
          <w:rFonts w:ascii="Arial Narrow" w:hAnsi="Arial Narrow" w:cs="Arial"/>
          <w:sz w:val="24"/>
          <w:szCs w:val="24"/>
        </w:rPr>
      </w:pPr>
      <w:r w:rsidRPr="001350D5">
        <w:rPr>
          <w:rFonts w:ascii="Arial Narrow" w:hAnsi="Arial Narrow" w:cs="Arial"/>
          <w:b/>
          <w:bCs/>
          <w:sz w:val="24"/>
          <w:szCs w:val="24"/>
          <w:shd w:val="clear" w:color="auto" w:fill="FFFFFF"/>
        </w:rPr>
        <w:t>5-</w:t>
      </w:r>
      <w:r w:rsidRPr="001350D5">
        <w:rPr>
          <w:rFonts w:ascii="Arial Narrow" w:hAnsi="Arial Narrow" w:cs="Arial"/>
          <w:sz w:val="24"/>
          <w:szCs w:val="24"/>
          <w:shd w:val="clear" w:color="auto" w:fill="FFFFFF"/>
        </w:rPr>
        <w:t>Una vez verificado el procedimiento y el material probatorio obrante en el expediente, a razón del informe de policía, s</w:t>
      </w:r>
      <w:r w:rsidRPr="001350D5">
        <w:rPr>
          <w:rFonts w:ascii="Arial Narrow" w:hAnsi="Arial Narrow" w:cs="Arial"/>
          <w:sz w:val="24"/>
          <w:szCs w:val="24"/>
        </w:rPr>
        <w:t xml:space="preserve">e observa, que NO hubo mediación policial y como medios de policía se utilizaron: La orden de Policía, </w:t>
      </w:r>
      <w:r w:rsidR="0014174F" w:rsidRPr="001350D5">
        <w:rPr>
          <w:rFonts w:ascii="Arial Narrow" w:hAnsi="Arial Narrow" w:cs="Arial"/>
          <w:sz w:val="24"/>
          <w:szCs w:val="24"/>
        </w:rPr>
        <w:t>y e</w:t>
      </w:r>
      <w:r w:rsidRPr="001350D5">
        <w:rPr>
          <w:rFonts w:ascii="Arial Narrow" w:hAnsi="Arial Narrow" w:cs="Arial"/>
          <w:sz w:val="24"/>
          <w:szCs w:val="24"/>
        </w:rPr>
        <w:t xml:space="preserve">l registro a persona y el </w:t>
      </w:r>
      <w:r w:rsidR="009628A0" w:rsidRPr="001350D5">
        <w:rPr>
          <w:rFonts w:ascii="Arial Narrow" w:hAnsi="Arial Narrow" w:cs="Arial"/>
          <w:sz w:val="24"/>
          <w:szCs w:val="24"/>
        </w:rPr>
        <w:t>r</w:t>
      </w:r>
      <w:r w:rsidRPr="001350D5">
        <w:rPr>
          <w:rFonts w:ascii="Arial Narrow" w:hAnsi="Arial Narrow" w:cs="Arial"/>
          <w:sz w:val="24"/>
          <w:szCs w:val="24"/>
        </w:rPr>
        <w:t xml:space="preserve">etiro del sitio. </w:t>
      </w:r>
    </w:p>
    <w:p w14:paraId="116E53DF" w14:textId="77777777" w:rsidR="006231FD" w:rsidRPr="001350D5" w:rsidRDefault="006231FD" w:rsidP="006231FD">
      <w:pPr>
        <w:spacing w:after="0" w:line="240" w:lineRule="auto"/>
        <w:jc w:val="both"/>
        <w:rPr>
          <w:rFonts w:ascii="Arial Narrow" w:hAnsi="Arial Narrow" w:cs="Arial"/>
          <w:b/>
          <w:bCs/>
          <w:sz w:val="24"/>
          <w:szCs w:val="24"/>
          <w:shd w:val="clear" w:color="auto" w:fill="FFFFFF"/>
        </w:rPr>
      </w:pPr>
    </w:p>
    <w:p w14:paraId="50943BF9" w14:textId="77777777" w:rsidR="006231FD" w:rsidRPr="001350D5" w:rsidRDefault="006231FD" w:rsidP="006231FD">
      <w:pPr>
        <w:spacing w:after="0" w:line="240" w:lineRule="auto"/>
        <w:jc w:val="both"/>
        <w:rPr>
          <w:rFonts w:ascii="Arial Narrow" w:hAnsi="Arial Narrow" w:cs="Arial"/>
          <w:sz w:val="24"/>
          <w:szCs w:val="24"/>
        </w:rPr>
      </w:pPr>
      <w:r w:rsidRPr="001350D5">
        <w:rPr>
          <w:rFonts w:ascii="Arial Narrow" w:hAnsi="Arial Narrow" w:cs="Arial"/>
          <w:b/>
          <w:bCs/>
          <w:sz w:val="24"/>
          <w:szCs w:val="24"/>
          <w:shd w:val="clear" w:color="auto" w:fill="FFFFFF"/>
        </w:rPr>
        <w:t>6-</w:t>
      </w:r>
      <w:r w:rsidRPr="001350D5">
        <w:rPr>
          <w:rFonts w:ascii="Arial Narrow" w:hAnsi="Arial Narrow" w:cs="Arial"/>
          <w:sz w:val="24"/>
          <w:szCs w:val="24"/>
          <w:shd w:val="clear" w:color="auto" w:fill="FFFFFF"/>
        </w:rPr>
        <w:t>Ahora bien, en este momento el Despacho, dándole aplicación integral al carácter preventivo de la norma de policía en su artículo primero, y en consonancia con los numerales 12 y 13 del artículo 8 de la Ley 1801 de 2016, cuyos principios fundamentales establecen la proporcionalidad y razonabilidad de los medios de policía y medidas correctivas, atendiendo a las circunstancias de cada caso, y basados en el principio de necesidad que busca la preservación y restablecimiento del orden público, considera que se dio la aplicación real y material de la educación y prevención ciudadana a fin de no reincidir en comportamientos que hacia el futuro puedan alterar la convivencia y el orden público.</w:t>
      </w:r>
      <w:r w:rsidRPr="001350D5">
        <w:rPr>
          <w:rFonts w:ascii="Arial Narrow" w:hAnsi="Arial Narrow" w:cs="Arial"/>
          <w:sz w:val="24"/>
          <w:szCs w:val="24"/>
        </w:rPr>
        <w:t xml:space="preserve"> En tal circunstancia en el presente caso resulta procedente no imponer la medida correctiva, pues se considera que ya fue restablecido el orden público.</w:t>
      </w:r>
    </w:p>
    <w:p w14:paraId="61CD8E81" w14:textId="77777777" w:rsidR="006231FD" w:rsidRPr="001350D5" w:rsidRDefault="006231FD" w:rsidP="006231FD">
      <w:pPr>
        <w:spacing w:after="0" w:line="240" w:lineRule="auto"/>
        <w:jc w:val="both"/>
        <w:rPr>
          <w:rFonts w:ascii="Arial Narrow" w:hAnsi="Arial Narrow" w:cs="Arial"/>
          <w:sz w:val="24"/>
          <w:szCs w:val="24"/>
        </w:rPr>
      </w:pPr>
    </w:p>
    <w:p w14:paraId="25E0DCE8" w14:textId="77777777" w:rsidR="006231FD" w:rsidRPr="001350D5" w:rsidRDefault="006231FD" w:rsidP="006231FD">
      <w:pPr>
        <w:spacing w:after="0" w:line="240" w:lineRule="auto"/>
        <w:jc w:val="both"/>
        <w:rPr>
          <w:rFonts w:ascii="Arial Narrow" w:hAnsi="Arial Narrow" w:cs="Arial"/>
          <w:sz w:val="24"/>
          <w:szCs w:val="24"/>
        </w:rPr>
      </w:pPr>
      <w:r w:rsidRPr="001350D5">
        <w:rPr>
          <w:rFonts w:ascii="Arial Narrow" w:hAnsi="Arial Narrow" w:cs="Arial"/>
          <w:b/>
          <w:bCs/>
          <w:i/>
          <w:iCs/>
          <w:sz w:val="24"/>
          <w:szCs w:val="24"/>
        </w:rPr>
        <w:t xml:space="preserve">En relación al Decreto 457 de 2020:  “ Por medio del cual se imparten instrucciones en virtud de la emergencia sanitaria generada por la pandemia del Coronavirus , </w:t>
      </w:r>
      <w:proofErr w:type="spellStart"/>
      <w:r w:rsidRPr="001350D5">
        <w:rPr>
          <w:rFonts w:ascii="Arial Narrow" w:hAnsi="Arial Narrow" w:cs="Arial"/>
          <w:b/>
          <w:bCs/>
          <w:i/>
          <w:iCs/>
          <w:sz w:val="24"/>
          <w:szCs w:val="24"/>
        </w:rPr>
        <w:t>Covid</w:t>
      </w:r>
      <w:proofErr w:type="spellEnd"/>
      <w:r w:rsidRPr="001350D5">
        <w:rPr>
          <w:rFonts w:ascii="Arial Narrow" w:hAnsi="Arial Narrow" w:cs="Arial"/>
          <w:b/>
          <w:bCs/>
          <w:i/>
          <w:iCs/>
          <w:sz w:val="24"/>
          <w:szCs w:val="24"/>
        </w:rPr>
        <w:t xml:space="preserve"> 19 y el mantenimiento del Orden Público”: </w:t>
      </w:r>
      <w:r w:rsidRPr="001350D5">
        <w:rPr>
          <w:rFonts w:ascii="Arial Narrow" w:hAnsi="Arial Narrow" w:cs="Arial"/>
          <w:sz w:val="24"/>
          <w:szCs w:val="24"/>
        </w:rPr>
        <w:t xml:space="preserve">Se prevé que de conformidad con las facultades constitucionales que el presidente tiene se da lugar al aislamiento preventivo por la pandemia </w:t>
      </w:r>
      <w:proofErr w:type="spellStart"/>
      <w:r w:rsidRPr="001350D5">
        <w:rPr>
          <w:rFonts w:ascii="Arial Narrow" w:hAnsi="Arial Narrow" w:cs="Arial"/>
          <w:sz w:val="24"/>
          <w:szCs w:val="24"/>
        </w:rPr>
        <w:t>Covid</w:t>
      </w:r>
      <w:proofErr w:type="spellEnd"/>
      <w:r w:rsidRPr="001350D5">
        <w:rPr>
          <w:rFonts w:ascii="Arial Narrow" w:hAnsi="Arial Narrow" w:cs="Arial"/>
          <w:sz w:val="24"/>
          <w:szCs w:val="24"/>
        </w:rPr>
        <w:t xml:space="preserve"> 19 y reviste a las autoridades de Policía de manera provisional en donde se deja la claridad de las actividades y funciones específicas.</w:t>
      </w:r>
    </w:p>
    <w:p w14:paraId="3E87754A" w14:textId="77777777" w:rsidR="006231FD" w:rsidRPr="001350D5" w:rsidRDefault="006231FD" w:rsidP="006231FD">
      <w:pPr>
        <w:spacing w:after="0" w:line="240" w:lineRule="auto"/>
        <w:jc w:val="both"/>
        <w:rPr>
          <w:rFonts w:ascii="Arial Narrow" w:hAnsi="Arial Narrow" w:cs="Arial"/>
          <w:sz w:val="24"/>
          <w:szCs w:val="24"/>
        </w:rPr>
      </w:pPr>
    </w:p>
    <w:p w14:paraId="6DAB7CE2" w14:textId="77777777" w:rsidR="006231FD" w:rsidRPr="001350D5" w:rsidRDefault="006231FD" w:rsidP="006231FD">
      <w:pPr>
        <w:spacing w:after="0" w:line="240" w:lineRule="auto"/>
        <w:jc w:val="both"/>
        <w:rPr>
          <w:rFonts w:ascii="Arial Narrow" w:hAnsi="Arial Narrow" w:cs="Arial"/>
          <w:b/>
          <w:bCs/>
          <w:i/>
          <w:iCs/>
          <w:sz w:val="24"/>
          <w:szCs w:val="24"/>
        </w:rPr>
      </w:pPr>
      <w:r w:rsidRPr="001350D5">
        <w:rPr>
          <w:rFonts w:ascii="Arial Narrow" w:hAnsi="Arial Narrow" w:cs="Arial"/>
          <w:sz w:val="24"/>
          <w:szCs w:val="24"/>
        </w:rPr>
        <w:t xml:space="preserve">Por lo </w:t>
      </w:r>
      <w:r w:rsidRPr="001350D5">
        <w:rPr>
          <w:rFonts w:ascii="Arial Narrow" w:hAnsi="Arial Narrow" w:cs="Arial"/>
          <w:sz w:val="24"/>
          <w:szCs w:val="24"/>
        </w:rPr>
        <w:tab/>
        <w:t xml:space="preserve">que este Despacho al analizar el contenido jurídico de este Decreto advierte; Desde el momento en el que se utiliza la orden de retiro del sitio por parte de los agentes de policía se genera un acto que es considerado como el mecanismo idóneo para resarcir dicha contravención , ya que al retirarse del lugar de los hechos en el que se incumplían las disposiciones se da por cierto que el presunto contraventor con sus acciones procuro no poner en riesgo la salud de ningún otro ciudadano y acato pacíficamente la orden de los agentes. </w:t>
      </w:r>
    </w:p>
    <w:p w14:paraId="66E2E49B" w14:textId="77777777" w:rsidR="006231FD" w:rsidRPr="001350D5" w:rsidRDefault="006231FD" w:rsidP="006231FD">
      <w:pPr>
        <w:spacing w:after="0" w:line="240" w:lineRule="auto"/>
        <w:jc w:val="both"/>
        <w:rPr>
          <w:rFonts w:ascii="Arial Narrow" w:hAnsi="Arial Narrow" w:cs="Arial"/>
          <w:sz w:val="24"/>
          <w:szCs w:val="24"/>
        </w:rPr>
      </w:pPr>
    </w:p>
    <w:p w14:paraId="29690DEA" w14:textId="5D59B70B" w:rsidR="006231FD" w:rsidRPr="001350D5" w:rsidRDefault="006231FD" w:rsidP="006231FD">
      <w:pPr>
        <w:spacing w:after="0" w:line="240" w:lineRule="auto"/>
        <w:jc w:val="both"/>
        <w:rPr>
          <w:rFonts w:ascii="Arial Narrow" w:hAnsi="Arial Narrow" w:cs="Arial"/>
          <w:sz w:val="24"/>
          <w:szCs w:val="24"/>
        </w:rPr>
      </w:pPr>
      <w:r w:rsidRPr="001350D5">
        <w:rPr>
          <w:rFonts w:ascii="Arial Narrow" w:hAnsi="Arial Narrow" w:cs="Arial"/>
          <w:sz w:val="24"/>
          <w:szCs w:val="24"/>
        </w:rPr>
        <w:t xml:space="preserve">Como también es visible que los Agentes NO utilizan en este caso la mediación como un mecanismo preventivo, que no solamente busca que los principios rectores de la LEY 1801 DE 2018 como lo son la </w:t>
      </w:r>
      <w:r w:rsidRPr="001350D5">
        <w:rPr>
          <w:rFonts w:ascii="Arial Narrow" w:hAnsi="Arial Narrow" w:cs="Arial"/>
          <w:b/>
          <w:bCs/>
          <w:i/>
          <w:iCs/>
          <w:sz w:val="24"/>
          <w:szCs w:val="24"/>
        </w:rPr>
        <w:t xml:space="preserve">Convivencia Ciudadana , La Libertad y Auto Regulación, La solución </w:t>
      </w:r>
      <w:r w:rsidR="005D4B49" w:rsidRPr="001350D5">
        <w:rPr>
          <w:rFonts w:ascii="Arial Narrow" w:hAnsi="Arial Narrow" w:cs="Arial"/>
          <w:b/>
          <w:bCs/>
          <w:i/>
          <w:iCs/>
          <w:sz w:val="24"/>
          <w:szCs w:val="24"/>
        </w:rPr>
        <w:t>pacífica</w:t>
      </w:r>
      <w:r w:rsidRPr="001350D5">
        <w:rPr>
          <w:rFonts w:ascii="Arial Narrow" w:hAnsi="Arial Narrow" w:cs="Arial"/>
          <w:b/>
          <w:bCs/>
          <w:i/>
          <w:iCs/>
          <w:sz w:val="24"/>
          <w:szCs w:val="24"/>
        </w:rPr>
        <w:t xml:space="preserve"> de los conflictos,  El Respeto , El Acercamiento y Debido proceso</w:t>
      </w:r>
      <w:r w:rsidRPr="001350D5">
        <w:rPr>
          <w:rFonts w:ascii="Arial Narrow" w:hAnsi="Arial Narrow" w:cs="Arial"/>
          <w:sz w:val="24"/>
          <w:szCs w:val="24"/>
        </w:rPr>
        <w:t xml:space="preserve">; Frente al correcto acercamiento con la ciudadanía para evitar el desgaste jurídico administrativo con el que reviste la Ley a los Inspectores de policía de Conocer y solucionar estas controversias, Como el desgaste operativo y administrativo de los agentes de policía al No preservar los mecanismos y medios óptimos en el Desarrollo de sus funciones como lo es el Poder de Policía </w:t>
      </w:r>
      <w:r w:rsidRPr="001350D5">
        <w:rPr>
          <w:rFonts w:ascii="Arial Narrow" w:hAnsi="Arial Narrow" w:cs="Arial"/>
          <w:sz w:val="24"/>
          <w:szCs w:val="24"/>
        </w:rPr>
        <w:lastRenderedPageBreak/>
        <w:t xml:space="preserve">que es subsidiario y residual y de manera </w:t>
      </w:r>
      <w:proofErr w:type="spellStart"/>
      <w:r w:rsidRPr="001350D5">
        <w:rPr>
          <w:rFonts w:ascii="Arial Narrow" w:hAnsi="Arial Narrow" w:cs="Arial"/>
          <w:sz w:val="24"/>
          <w:szCs w:val="24"/>
        </w:rPr>
        <w:t>pro-tempore</w:t>
      </w:r>
      <w:proofErr w:type="spellEnd"/>
      <w:r w:rsidRPr="001350D5">
        <w:rPr>
          <w:rFonts w:ascii="Arial Narrow" w:hAnsi="Arial Narrow" w:cs="Arial"/>
          <w:sz w:val="24"/>
          <w:szCs w:val="24"/>
        </w:rPr>
        <w:t xml:space="preserve"> se les asigno durante la Pandemia </w:t>
      </w:r>
      <w:proofErr w:type="spellStart"/>
      <w:r w:rsidRPr="001350D5">
        <w:rPr>
          <w:rFonts w:ascii="Arial Narrow" w:hAnsi="Arial Narrow" w:cs="Arial"/>
          <w:sz w:val="24"/>
          <w:szCs w:val="24"/>
        </w:rPr>
        <w:t>Covid</w:t>
      </w:r>
      <w:proofErr w:type="spellEnd"/>
      <w:r w:rsidRPr="001350D5">
        <w:rPr>
          <w:rFonts w:ascii="Arial Narrow" w:hAnsi="Arial Narrow" w:cs="Arial"/>
          <w:sz w:val="24"/>
          <w:szCs w:val="24"/>
        </w:rPr>
        <w:t xml:space="preserve"> 19, pero siempre en procura de la correcta utilización de mecanismos de solución de conflictos.</w:t>
      </w:r>
    </w:p>
    <w:p w14:paraId="3E478A4C" w14:textId="77777777" w:rsidR="006231FD" w:rsidRPr="001350D5" w:rsidRDefault="006231FD" w:rsidP="006231FD">
      <w:pPr>
        <w:spacing w:after="0" w:line="240" w:lineRule="auto"/>
        <w:jc w:val="both"/>
        <w:rPr>
          <w:rFonts w:ascii="Arial Narrow" w:hAnsi="Arial Narrow" w:cs="Arial"/>
          <w:sz w:val="24"/>
          <w:szCs w:val="24"/>
        </w:rPr>
      </w:pPr>
    </w:p>
    <w:p w14:paraId="23CF4CEE" w14:textId="77777777" w:rsidR="00054EC8" w:rsidRPr="001350D5" w:rsidRDefault="00054EC8" w:rsidP="00054EC8">
      <w:pPr>
        <w:spacing w:after="0" w:line="240" w:lineRule="auto"/>
        <w:jc w:val="both"/>
        <w:rPr>
          <w:rFonts w:ascii="Arial Narrow" w:hAnsi="Arial Narrow" w:cs="Arial"/>
          <w:bCs/>
          <w:sz w:val="24"/>
          <w:szCs w:val="24"/>
          <w:lang w:val="es-CO"/>
        </w:rPr>
      </w:pPr>
      <w:r w:rsidRPr="001350D5">
        <w:rPr>
          <w:rFonts w:ascii="Arial Narrow" w:hAnsi="Arial Narrow" w:cs="Arial"/>
          <w:bCs/>
          <w:sz w:val="24"/>
          <w:szCs w:val="24"/>
          <w:lang w:val="es-CO"/>
        </w:rPr>
        <w:t>De la valoración de las pruebas y los medios de policía empleados, se observa que la actuación de los uniformados se ajustó a los procedimientos establecidos, toda vez que se efectuó el registro a persona, la incautación, retiro del sitio y la información correspondiente sobre la prohibición y las consecuencias del comportamiento.  A los ciudadanos se les ilustró sobre que no está permitido:  E</w:t>
      </w:r>
      <w:r w:rsidRPr="001350D5">
        <w:rPr>
          <w:rFonts w:ascii="Arial Narrow" w:hAnsi="Arial Narrow" w:cs="Arial"/>
          <w:bCs/>
          <w:sz w:val="24"/>
          <w:szCs w:val="24"/>
        </w:rPr>
        <w:t>l consumo de bebidas alcohólicas o sustancias psicoactivas en espacios públicos que afecte la seguridad, la tranquilidad, la salubridad y la convivencia ciudadana.</w:t>
      </w:r>
    </w:p>
    <w:p w14:paraId="62C6FB82" w14:textId="77777777" w:rsidR="00054EC8" w:rsidRPr="001350D5" w:rsidRDefault="00054EC8" w:rsidP="00054EC8">
      <w:pPr>
        <w:spacing w:after="0" w:line="240" w:lineRule="auto"/>
        <w:jc w:val="both"/>
        <w:rPr>
          <w:rFonts w:ascii="Arial Narrow" w:hAnsi="Arial Narrow" w:cs="Arial"/>
          <w:bCs/>
          <w:sz w:val="24"/>
          <w:szCs w:val="24"/>
          <w:lang w:val="es-CO"/>
        </w:rPr>
      </w:pPr>
    </w:p>
    <w:p w14:paraId="06AB9B26" w14:textId="77777777" w:rsidR="00054EC8" w:rsidRPr="001350D5" w:rsidRDefault="00054EC8" w:rsidP="00054EC8">
      <w:pPr>
        <w:spacing w:after="0" w:line="240" w:lineRule="auto"/>
        <w:jc w:val="both"/>
        <w:rPr>
          <w:rFonts w:ascii="Arial Narrow" w:hAnsi="Arial Narrow" w:cs="Arial"/>
          <w:bCs/>
          <w:sz w:val="24"/>
          <w:szCs w:val="24"/>
          <w:lang w:val="es-CO"/>
        </w:rPr>
      </w:pPr>
      <w:r w:rsidRPr="001350D5">
        <w:rPr>
          <w:rFonts w:ascii="Arial Narrow" w:hAnsi="Arial Narrow" w:cs="Arial"/>
          <w:bCs/>
          <w:sz w:val="24"/>
          <w:szCs w:val="24"/>
          <w:lang w:val="es-CO"/>
        </w:rPr>
        <w:t>Por lo anterior, teniendo en cuenta las circunstancias particulares del caso y la finalidad preventiva de la norma, este Despacho considera que no hay lugar a imponer medida correctiva, dejando constancia de la respectiva advertencia frente a las consecuencias legales en caso de reincidencia.</w:t>
      </w:r>
    </w:p>
    <w:p w14:paraId="006BAA05" w14:textId="77777777" w:rsidR="00054EC8" w:rsidRPr="001350D5" w:rsidRDefault="00054EC8" w:rsidP="00054EC8">
      <w:pPr>
        <w:spacing w:after="0" w:line="240" w:lineRule="auto"/>
        <w:jc w:val="both"/>
        <w:rPr>
          <w:rFonts w:ascii="Arial Narrow" w:hAnsi="Arial Narrow" w:cs="Arial"/>
          <w:sz w:val="24"/>
          <w:szCs w:val="24"/>
        </w:rPr>
      </w:pPr>
    </w:p>
    <w:p w14:paraId="3D66318C" w14:textId="77777777" w:rsidR="00054EC8" w:rsidRPr="001350D5" w:rsidRDefault="00054EC8" w:rsidP="00054EC8">
      <w:pPr>
        <w:spacing w:after="0" w:line="240" w:lineRule="auto"/>
        <w:jc w:val="both"/>
        <w:rPr>
          <w:rFonts w:ascii="Arial Narrow" w:hAnsi="Arial Narrow" w:cs="Arial"/>
          <w:sz w:val="24"/>
          <w:szCs w:val="24"/>
        </w:rPr>
      </w:pPr>
      <w:r w:rsidRPr="001350D5">
        <w:rPr>
          <w:rFonts w:ascii="Arial Narrow" w:hAnsi="Arial Narrow" w:cs="Arial"/>
          <w:sz w:val="24"/>
          <w:szCs w:val="24"/>
        </w:rPr>
        <w:t xml:space="preserve">Adicionalmente, cabe resaltar lo dispuesto en el </w:t>
      </w:r>
      <w:r w:rsidRPr="001350D5">
        <w:rPr>
          <w:rFonts w:ascii="Arial Narrow" w:hAnsi="Arial Narrow" w:cs="Arial"/>
          <w:b/>
          <w:bCs/>
          <w:sz w:val="24"/>
          <w:szCs w:val="24"/>
        </w:rPr>
        <w:t>artículo 2.2.8.18.9.4 del Decreto 768 de 2025</w:t>
      </w:r>
      <w:r w:rsidRPr="001350D5">
        <w:rPr>
          <w:rFonts w:ascii="Arial Narrow" w:hAnsi="Arial Narrow" w:cs="Arial"/>
          <w:sz w:val="24"/>
          <w:szCs w:val="24"/>
        </w:rPr>
        <w:t>, del que se extrae:</w:t>
      </w:r>
    </w:p>
    <w:p w14:paraId="14879663" w14:textId="77777777" w:rsidR="00054EC8" w:rsidRPr="001350D5" w:rsidRDefault="00054EC8" w:rsidP="00054EC8">
      <w:pPr>
        <w:spacing w:after="0" w:line="240" w:lineRule="auto"/>
        <w:jc w:val="both"/>
        <w:rPr>
          <w:rFonts w:ascii="Arial Narrow" w:hAnsi="Arial Narrow" w:cs="Arial"/>
          <w:sz w:val="24"/>
          <w:szCs w:val="24"/>
        </w:rPr>
      </w:pPr>
    </w:p>
    <w:p w14:paraId="30A120B1" w14:textId="77777777" w:rsidR="00054EC8" w:rsidRPr="001350D5" w:rsidRDefault="00054EC8" w:rsidP="00054EC8">
      <w:pPr>
        <w:spacing w:after="0" w:line="240" w:lineRule="auto"/>
        <w:ind w:left="708" w:right="900"/>
        <w:jc w:val="both"/>
        <w:rPr>
          <w:rFonts w:ascii="Arial Narrow" w:hAnsi="Arial Narrow" w:cs="Arial"/>
          <w:sz w:val="24"/>
          <w:szCs w:val="24"/>
        </w:rPr>
      </w:pPr>
      <w:r w:rsidRPr="001350D5">
        <w:rPr>
          <w:rFonts w:ascii="Arial Narrow" w:hAnsi="Arial Narrow" w:cs="Arial"/>
          <w:b/>
          <w:bCs/>
          <w:i/>
          <w:iCs/>
          <w:sz w:val="24"/>
          <w:szCs w:val="24"/>
        </w:rPr>
        <w:t>…” Artículo 2.2.8.18.9.4. Terminación del proceso contenido en comparendo o formato de convivencia por inactividad.</w:t>
      </w:r>
      <w:r w:rsidRPr="001350D5">
        <w:rPr>
          <w:rFonts w:ascii="Arial Narrow" w:hAnsi="Arial Narrow" w:cs="Arial"/>
          <w:i/>
          <w:iCs/>
          <w:sz w:val="24"/>
          <w:szCs w:val="24"/>
        </w:rPr>
        <w:t> En el proceso verbal inmediato cuando ya se encuentre el comparendo en conocimiento del Inspector de policía o el Corregidor, habiendo transcurrido un año de haberse consumado el comportamiento contrario a la convivencia sin que exista decisión y sin que existan acciones o circunstancias dilatorias, se podrá decretar la culminación del procedimiento cuando se evidencie en el material obrante en el expediente que no continúa la afectación al orden público o a la convivencia, lo anterior sin perjuicio de lo previsto en el artículo </w:t>
      </w:r>
      <w:hyperlink r:id="rId6" w:anchor="1801" w:tooltip="vinculo" w:history="1">
        <w:r w:rsidRPr="001350D5">
          <w:rPr>
            <w:rStyle w:val="Hipervnculo"/>
            <w:rFonts w:ascii="Arial Narrow" w:hAnsi="Arial Narrow" w:cs="Arial"/>
            <w:i/>
            <w:iCs/>
            <w:color w:val="auto"/>
            <w:sz w:val="24"/>
            <w:szCs w:val="24"/>
          </w:rPr>
          <w:t>223A</w:t>
        </w:r>
      </w:hyperlink>
      <w:r w:rsidRPr="001350D5">
        <w:rPr>
          <w:rFonts w:ascii="Arial Narrow" w:hAnsi="Arial Narrow" w:cs="Arial"/>
          <w:i/>
          <w:iCs/>
          <w:sz w:val="24"/>
          <w:szCs w:val="24"/>
        </w:rPr>
        <w:t> de la Ley </w:t>
      </w:r>
      <w:hyperlink r:id="rId7" w:anchor="1801" w:tooltip="vinculo" w:history="1">
        <w:r w:rsidRPr="001350D5">
          <w:rPr>
            <w:rStyle w:val="Hipervnculo"/>
            <w:rFonts w:ascii="Arial Narrow" w:hAnsi="Arial Narrow" w:cs="Arial"/>
            <w:i/>
            <w:iCs/>
            <w:color w:val="auto"/>
            <w:sz w:val="24"/>
            <w:szCs w:val="24"/>
          </w:rPr>
          <w:t>1801</w:t>
        </w:r>
      </w:hyperlink>
      <w:r w:rsidRPr="001350D5">
        <w:rPr>
          <w:rFonts w:ascii="Arial Narrow" w:hAnsi="Arial Narrow" w:cs="Arial"/>
          <w:i/>
          <w:iCs/>
          <w:sz w:val="24"/>
          <w:szCs w:val="24"/>
        </w:rPr>
        <w:t> de 2016”…</w:t>
      </w:r>
    </w:p>
    <w:p w14:paraId="30700024" w14:textId="77777777" w:rsidR="00054EC8" w:rsidRPr="001350D5" w:rsidRDefault="00054EC8" w:rsidP="00054EC8">
      <w:pPr>
        <w:spacing w:after="0" w:line="240" w:lineRule="auto"/>
        <w:jc w:val="both"/>
        <w:rPr>
          <w:rFonts w:ascii="Arial Narrow" w:hAnsi="Arial Narrow" w:cs="Arial"/>
          <w:sz w:val="24"/>
          <w:szCs w:val="24"/>
        </w:rPr>
      </w:pPr>
    </w:p>
    <w:p w14:paraId="53C236C0" w14:textId="77777777" w:rsidR="00054EC8" w:rsidRPr="001350D5" w:rsidRDefault="00054EC8" w:rsidP="00054EC8">
      <w:pPr>
        <w:spacing w:after="0" w:line="240" w:lineRule="auto"/>
        <w:jc w:val="both"/>
        <w:rPr>
          <w:rFonts w:ascii="Arial Narrow" w:hAnsi="Arial Narrow" w:cs="Arial"/>
          <w:sz w:val="24"/>
          <w:szCs w:val="24"/>
        </w:rPr>
      </w:pPr>
      <w:r w:rsidRPr="001350D5">
        <w:rPr>
          <w:rFonts w:ascii="Arial Narrow" w:hAnsi="Arial Narrow" w:cs="Arial"/>
          <w:sz w:val="24"/>
          <w:szCs w:val="24"/>
        </w:rPr>
        <w:t>En el presente caso, se observa que el tiempo transcurrido y la ausencia de persistencia en la conducta hacen procedente aplicar dicho precepto, lo cual refuerza la improcedencia de imponer medida correctiva y la terminación del trámite sancionatorio.</w:t>
      </w:r>
    </w:p>
    <w:p w14:paraId="5CBB3D23" w14:textId="77777777" w:rsidR="00054EC8" w:rsidRPr="001350D5" w:rsidRDefault="00054EC8" w:rsidP="00054EC8">
      <w:pPr>
        <w:spacing w:after="0" w:line="240" w:lineRule="auto"/>
        <w:jc w:val="both"/>
        <w:rPr>
          <w:rFonts w:ascii="Arial Narrow" w:hAnsi="Arial Narrow" w:cs="Arial"/>
          <w:sz w:val="24"/>
          <w:szCs w:val="24"/>
        </w:rPr>
      </w:pPr>
    </w:p>
    <w:p w14:paraId="16255C4E" w14:textId="77777777" w:rsidR="00054EC8" w:rsidRPr="001350D5" w:rsidRDefault="00054EC8" w:rsidP="00054EC8">
      <w:pPr>
        <w:spacing w:after="0" w:line="240" w:lineRule="auto"/>
        <w:jc w:val="both"/>
        <w:rPr>
          <w:rFonts w:ascii="Arial Narrow" w:hAnsi="Arial Narrow" w:cs="Arial"/>
          <w:sz w:val="24"/>
          <w:szCs w:val="24"/>
        </w:rPr>
      </w:pPr>
      <w:r w:rsidRPr="001350D5">
        <w:rPr>
          <w:rFonts w:ascii="Arial Narrow" w:hAnsi="Arial Narrow" w:cs="Arial"/>
          <w:sz w:val="24"/>
          <w:szCs w:val="24"/>
        </w:rPr>
        <w:t xml:space="preserve">Ahora bien, el curso pedagógico es una medida que las autoridades de policía imponen en lugar de una multa monetaria. El objetivo es que los infractores aprendan sobre las normas de convivencia y autocontrol y los efectos negativos de sus acciones, con la finalidad de no volver a incidir en ellas. Los ciudadanos que reciban como medida correctiva la participación en un curso pedagógico de convivencia podrá acudir a cualquiera de las Casas de Justicia del Distrito. </w:t>
      </w:r>
    </w:p>
    <w:p w14:paraId="3252E817" w14:textId="77777777" w:rsidR="00054EC8" w:rsidRPr="001350D5" w:rsidRDefault="00054EC8" w:rsidP="00054EC8">
      <w:pPr>
        <w:spacing w:after="0" w:line="240" w:lineRule="auto"/>
        <w:jc w:val="both"/>
        <w:rPr>
          <w:rFonts w:ascii="Arial Narrow" w:hAnsi="Arial Narrow" w:cs="Arial"/>
          <w:sz w:val="24"/>
          <w:szCs w:val="24"/>
        </w:rPr>
      </w:pPr>
    </w:p>
    <w:p w14:paraId="2848E1CE" w14:textId="246A782D" w:rsidR="006231FD" w:rsidRPr="001350D5" w:rsidRDefault="006231FD" w:rsidP="006231FD">
      <w:pPr>
        <w:spacing w:after="0" w:line="240" w:lineRule="auto"/>
        <w:jc w:val="both"/>
        <w:rPr>
          <w:rFonts w:ascii="Arial Narrow" w:hAnsi="Arial Narrow" w:cs="Arial"/>
          <w:sz w:val="24"/>
          <w:szCs w:val="24"/>
        </w:rPr>
      </w:pPr>
      <w:r w:rsidRPr="001350D5">
        <w:rPr>
          <w:rFonts w:ascii="Arial Narrow" w:hAnsi="Arial Narrow" w:cs="Arial"/>
          <w:sz w:val="24"/>
          <w:szCs w:val="24"/>
        </w:rPr>
        <w:t xml:space="preserve">En ese orden de ideas, frente a la orden de comparendo </w:t>
      </w:r>
      <w:r w:rsidRPr="001350D5">
        <w:rPr>
          <w:rFonts w:ascii="Arial Narrow" w:hAnsi="Arial Narrow" w:cs="Arial"/>
          <w:b/>
          <w:bCs/>
          <w:sz w:val="24"/>
          <w:szCs w:val="24"/>
        </w:rPr>
        <w:t xml:space="preserve">Nro. </w:t>
      </w:r>
      <w:r w:rsidRPr="001350D5">
        <w:rPr>
          <w:rFonts w:ascii="Arial Narrow" w:hAnsi="Arial Narrow" w:cs="Arial"/>
          <w:b/>
          <w:bCs/>
          <w:noProof/>
          <w:sz w:val="24"/>
          <w:szCs w:val="24"/>
        </w:rPr>
        <w:fldChar w:fldCharType="begin"/>
      </w:r>
      <w:r w:rsidRPr="001350D5">
        <w:rPr>
          <w:rFonts w:ascii="Arial Narrow" w:hAnsi="Arial Narrow" w:cs="Arial"/>
          <w:b/>
          <w:bCs/>
          <w:noProof/>
          <w:sz w:val="24"/>
          <w:szCs w:val="24"/>
        </w:rPr>
        <w:instrText xml:space="preserve"> MERGEFIELD "COMPARENDO" </w:instrText>
      </w:r>
      <w:r w:rsidRPr="001350D5">
        <w:rPr>
          <w:rFonts w:ascii="Arial Narrow" w:hAnsi="Arial Narrow" w:cs="Arial"/>
          <w:b/>
          <w:bCs/>
          <w:noProof/>
          <w:sz w:val="24"/>
          <w:szCs w:val="24"/>
        </w:rPr>
        <w:fldChar w:fldCharType="separate"/>
      </w:r>
      <w:r w:rsidR="007022B0" w:rsidRPr="001350D5">
        <w:rPr>
          <w:rFonts w:ascii="Arial Narrow" w:hAnsi="Arial Narrow" w:cs="Arial"/>
          <w:b/>
          <w:bCs/>
          <w:noProof/>
          <w:sz w:val="24"/>
          <w:szCs w:val="24"/>
        </w:rPr>
        <w:t>11-001-6-2019-13486</w:t>
      </w:r>
      <w:r w:rsidRPr="001350D5">
        <w:rPr>
          <w:rFonts w:ascii="Arial Narrow" w:hAnsi="Arial Narrow" w:cs="Arial"/>
          <w:b/>
          <w:bCs/>
          <w:noProof/>
          <w:sz w:val="24"/>
          <w:szCs w:val="24"/>
        </w:rPr>
        <w:fldChar w:fldCharType="end"/>
      </w:r>
      <w:r w:rsidRPr="001350D5">
        <w:rPr>
          <w:rFonts w:ascii="Arial Narrow" w:hAnsi="Arial Narrow" w:cs="Arial"/>
          <w:b/>
          <w:bCs/>
          <w:noProof/>
          <w:sz w:val="24"/>
          <w:szCs w:val="24"/>
        </w:rPr>
        <w:t xml:space="preserve"> </w:t>
      </w:r>
      <w:r w:rsidRPr="001350D5">
        <w:rPr>
          <w:rFonts w:ascii="Arial Narrow" w:hAnsi="Arial Narrow" w:cs="Arial"/>
          <w:b/>
          <w:bCs/>
          <w:sz w:val="24"/>
          <w:szCs w:val="24"/>
        </w:rPr>
        <w:t xml:space="preserve">del </w:t>
      </w:r>
      <w:r w:rsidR="00DA04AD" w:rsidRPr="001350D5">
        <w:rPr>
          <w:rFonts w:ascii="Arial Narrow" w:hAnsi="Arial Narrow" w:cs="Arial"/>
          <w:b/>
          <w:bCs/>
          <w:sz w:val="24"/>
          <w:szCs w:val="24"/>
        </w:rPr>
        <w:t>09/01/2019</w:t>
      </w:r>
      <w:r w:rsidRPr="001350D5">
        <w:rPr>
          <w:rFonts w:ascii="Arial Narrow" w:hAnsi="Arial Narrow" w:cs="Arial"/>
          <w:bCs/>
          <w:sz w:val="24"/>
          <w:szCs w:val="24"/>
        </w:rPr>
        <w:t>,</w:t>
      </w:r>
      <w:r w:rsidRPr="001350D5">
        <w:rPr>
          <w:rFonts w:ascii="Arial Narrow" w:hAnsi="Arial Narrow" w:cs="Arial"/>
          <w:b/>
          <w:bCs/>
          <w:sz w:val="24"/>
          <w:szCs w:val="24"/>
        </w:rPr>
        <w:t xml:space="preserve"> </w:t>
      </w:r>
      <w:r w:rsidRPr="001350D5">
        <w:rPr>
          <w:rFonts w:ascii="Arial Narrow" w:hAnsi="Arial Narrow" w:cs="Arial"/>
          <w:sz w:val="24"/>
          <w:szCs w:val="24"/>
        </w:rPr>
        <w:t>con base en los hechos ya referidos y que motivaron la amonestación policiva, se pueda concluir, analizado en conjunto todo el material probatorio, bajo el principio de la sana critica, en consonancia con la normativa y jurisprudencia aplicable a la situación fáctica aquí descrita, que para el Despacho los medios de policía adoptados son suficientes para el restablecimiento del orden alterado y garantizar la sana convivencia de la sociedad, razón por la cual se abstiene de declarar infractor a el señor</w:t>
      </w:r>
      <w:r w:rsidRPr="001350D5">
        <w:rPr>
          <w:rFonts w:ascii="Arial Narrow" w:hAnsi="Arial Narrow" w:cs="Arial"/>
          <w:b/>
          <w:bCs/>
          <w:sz w:val="24"/>
          <w:szCs w:val="24"/>
        </w:rPr>
        <w:t> </w:t>
      </w:r>
      <w:r w:rsidRPr="001350D5">
        <w:rPr>
          <w:rFonts w:ascii="Arial Narrow" w:hAnsi="Arial Narrow" w:cs="Arial"/>
          <w:b/>
          <w:bCs/>
          <w:noProof/>
          <w:sz w:val="24"/>
          <w:szCs w:val="24"/>
        </w:rPr>
        <w:fldChar w:fldCharType="begin"/>
      </w:r>
      <w:r w:rsidRPr="001350D5">
        <w:rPr>
          <w:rFonts w:ascii="Arial Narrow" w:hAnsi="Arial Narrow" w:cs="Arial"/>
          <w:b/>
          <w:bCs/>
          <w:noProof/>
          <w:sz w:val="24"/>
          <w:szCs w:val="24"/>
        </w:rPr>
        <w:instrText xml:space="preserve"> MERGEFIELD PRESUNTO_INFRACTOR </w:instrText>
      </w:r>
      <w:r w:rsidRPr="001350D5">
        <w:rPr>
          <w:rFonts w:ascii="Arial Narrow" w:hAnsi="Arial Narrow" w:cs="Arial"/>
          <w:b/>
          <w:bCs/>
          <w:noProof/>
          <w:sz w:val="24"/>
          <w:szCs w:val="24"/>
        </w:rPr>
        <w:fldChar w:fldCharType="separate"/>
      </w:r>
      <w:r w:rsidR="00531E40" w:rsidRPr="001350D5">
        <w:rPr>
          <w:rFonts w:ascii="Arial Narrow" w:hAnsi="Arial Narrow" w:cs="Arial"/>
          <w:b/>
          <w:bCs/>
          <w:noProof/>
          <w:sz w:val="24"/>
          <w:szCs w:val="24"/>
        </w:rPr>
        <w:t>ROGER SEBASTIAN AMAYA LOZANO</w:t>
      </w:r>
      <w:r w:rsidRPr="001350D5">
        <w:rPr>
          <w:rFonts w:ascii="Arial Narrow" w:hAnsi="Arial Narrow" w:cs="Arial"/>
          <w:b/>
          <w:bCs/>
          <w:noProof/>
          <w:sz w:val="24"/>
          <w:szCs w:val="24"/>
        </w:rPr>
        <w:fldChar w:fldCharType="end"/>
      </w:r>
      <w:r w:rsidRPr="001350D5">
        <w:rPr>
          <w:rFonts w:ascii="Arial Narrow" w:hAnsi="Arial Narrow" w:cs="Arial"/>
          <w:b/>
          <w:bCs/>
          <w:sz w:val="24"/>
          <w:szCs w:val="24"/>
        </w:rPr>
        <w:t xml:space="preserve">, </w:t>
      </w:r>
      <w:r w:rsidRPr="001350D5">
        <w:rPr>
          <w:rFonts w:ascii="Arial Narrow" w:hAnsi="Arial Narrow" w:cs="Arial"/>
          <w:sz w:val="24"/>
          <w:szCs w:val="24"/>
        </w:rPr>
        <w:t xml:space="preserve">por considerar que los medios escogidos por el oficial de policía fueron los adecuados, </w:t>
      </w:r>
      <w:r w:rsidRPr="001350D5">
        <w:rPr>
          <w:rFonts w:ascii="Arial Narrow" w:hAnsi="Arial Narrow" w:cs="Arial"/>
          <w:sz w:val="24"/>
          <w:szCs w:val="24"/>
        </w:rPr>
        <w:lastRenderedPageBreak/>
        <w:t xml:space="preserve">proporcionales, necesarios y por demás útiles, para que se lograra restablecer el orden alterado, y por lo tanto no le impondrá la medida de Multa General Tipo 4, </w:t>
      </w:r>
      <w:r w:rsidRPr="001350D5">
        <w:rPr>
          <w:rFonts w:ascii="Arial Narrow" w:hAnsi="Arial Narrow" w:cs="Arial"/>
          <w:sz w:val="24"/>
          <w:szCs w:val="24"/>
          <w:u w:val="single"/>
        </w:rPr>
        <w:t>quedando en competencia de la Policía Nacional adelantar lo correspondiente a la(s) medida(s) correctiva(s) de Participación en programa comunitario o actividad pedagógica de convivencia.</w:t>
      </w:r>
    </w:p>
    <w:p w14:paraId="0F0B63C5" w14:textId="77777777" w:rsidR="006231FD" w:rsidRPr="001350D5" w:rsidRDefault="006231FD" w:rsidP="006231FD">
      <w:pPr>
        <w:spacing w:after="0" w:line="240" w:lineRule="auto"/>
        <w:jc w:val="both"/>
        <w:rPr>
          <w:rFonts w:ascii="Arial Narrow" w:hAnsi="Arial Narrow" w:cs="Arial"/>
          <w:sz w:val="24"/>
          <w:szCs w:val="24"/>
        </w:rPr>
      </w:pPr>
    </w:p>
    <w:p w14:paraId="6B8054F1" w14:textId="1F0FE849" w:rsidR="004B360E" w:rsidRPr="001350D5" w:rsidRDefault="006231FD" w:rsidP="004B360E">
      <w:pPr>
        <w:jc w:val="both"/>
        <w:rPr>
          <w:rFonts w:ascii="Arial" w:hAnsi="Arial" w:cs="Arial"/>
          <w:b/>
          <w:bCs/>
        </w:rPr>
      </w:pPr>
      <w:r w:rsidRPr="001350D5">
        <w:rPr>
          <w:rFonts w:ascii="Arial Narrow" w:hAnsi="Arial Narrow" w:cs="Arial"/>
          <w:sz w:val="24"/>
          <w:szCs w:val="24"/>
        </w:rPr>
        <w:t>En mérito de lo expuesto</w:t>
      </w:r>
      <w:r w:rsidR="00663BE4" w:rsidRPr="001350D5">
        <w:rPr>
          <w:rFonts w:ascii="Arial Narrow" w:hAnsi="Arial Narrow" w:cs="Arial"/>
          <w:sz w:val="24"/>
          <w:szCs w:val="24"/>
        </w:rPr>
        <w:t>,</w:t>
      </w:r>
      <w:r w:rsidRPr="001350D5">
        <w:rPr>
          <w:rFonts w:ascii="Arial Narrow" w:hAnsi="Arial Narrow" w:cs="Arial"/>
          <w:sz w:val="24"/>
          <w:szCs w:val="24"/>
        </w:rPr>
        <w:t xml:space="preserve"> la </w:t>
      </w:r>
      <w:r w:rsidR="0075361A" w:rsidRPr="001350D5">
        <w:rPr>
          <w:rFonts w:ascii="Arial Narrow" w:hAnsi="Arial Narrow" w:cs="Arial"/>
          <w:b/>
          <w:sz w:val="23"/>
          <w:szCs w:val="23"/>
          <w:lang w:val="es-MX"/>
        </w:rPr>
        <w:t xml:space="preserve">INSPECCIÓN </w:t>
      </w:r>
      <w:r w:rsidR="0075361A" w:rsidRPr="001350D5">
        <w:rPr>
          <w:rFonts w:ascii="Arial Narrow" w:hAnsi="Arial Narrow" w:cs="Arial"/>
          <w:b/>
          <w:sz w:val="23"/>
          <w:szCs w:val="23"/>
          <w:lang w:val="es-CO"/>
        </w:rPr>
        <w:t xml:space="preserve">DE CONVIVENCIA Y PAZ  </w:t>
      </w:r>
      <w:r w:rsidR="0075361A" w:rsidRPr="001350D5">
        <w:rPr>
          <w:rFonts w:ascii="Arial Narrow" w:hAnsi="Arial Narrow" w:cs="Arial"/>
          <w:b/>
          <w:sz w:val="23"/>
          <w:szCs w:val="23"/>
          <w:lang w:val="es-MX"/>
        </w:rPr>
        <w:t>16 “E” DE PUENTE ARANDA</w:t>
      </w:r>
      <w:r w:rsidRPr="001350D5">
        <w:rPr>
          <w:rFonts w:ascii="Arial Narrow" w:hAnsi="Arial Narrow" w:cs="Arial"/>
          <w:sz w:val="24"/>
          <w:szCs w:val="24"/>
        </w:rPr>
        <w:t xml:space="preserve">, en uso de sus facultades legales </w:t>
      </w:r>
      <w:r w:rsidRPr="001350D5">
        <w:rPr>
          <w:rFonts w:ascii="Arial Narrow" w:hAnsi="Arial Narrow" w:cs="Arial"/>
          <w:b/>
          <w:sz w:val="24"/>
          <w:szCs w:val="24"/>
        </w:rPr>
        <w:t>RESUELVE: PRIMERO:</w:t>
      </w:r>
      <w:r w:rsidRPr="001350D5">
        <w:rPr>
          <w:rFonts w:ascii="Arial Narrow" w:hAnsi="Arial Narrow" w:cs="Arial"/>
          <w:sz w:val="24"/>
          <w:szCs w:val="24"/>
        </w:rPr>
        <w:t xml:space="preserve"> </w:t>
      </w:r>
      <w:r w:rsidRPr="001350D5">
        <w:rPr>
          <w:rFonts w:ascii="Arial Narrow" w:hAnsi="Arial Narrow" w:cs="Arial"/>
          <w:b/>
          <w:sz w:val="24"/>
          <w:szCs w:val="24"/>
        </w:rPr>
        <w:t>DECLARAR NO CONTRAVENTOR</w:t>
      </w:r>
      <w:r w:rsidRPr="001350D5">
        <w:rPr>
          <w:rFonts w:ascii="Arial Narrow" w:hAnsi="Arial Narrow" w:cs="Arial"/>
          <w:sz w:val="24"/>
          <w:szCs w:val="24"/>
        </w:rPr>
        <w:t xml:space="preserve"> al señor </w:t>
      </w:r>
      <w:r w:rsidRPr="001350D5">
        <w:rPr>
          <w:rFonts w:ascii="Arial Narrow" w:hAnsi="Arial Narrow" w:cs="Arial"/>
          <w:b/>
          <w:bCs/>
          <w:noProof/>
          <w:sz w:val="24"/>
          <w:szCs w:val="24"/>
          <w:lang w:val="es-CO"/>
        </w:rPr>
        <w:fldChar w:fldCharType="begin"/>
      </w:r>
      <w:r w:rsidRPr="001350D5">
        <w:rPr>
          <w:rFonts w:ascii="Arial Narrow" w:hAnsi="Arial Narrow" w:cs="Arial"/>
          <w:b/>
          <w:bCs/>
          <w:noProof/>
          <w:sz w:val="24"/>
          <w:szCs w:val="24"/>
          <w:lang w:val="es-CO"/>
        </w:rPr>
        <w:instrText xml:space="preserve"> MERGEFIELD PRESUNTO_INFRACTOR </w:instrText>
      </w:r>
      <w:r w:rsidRPr="001350D5">
        <w:rPr>
          <w:rFonts w:ascii="Arial Narrow" w:hAnsi="Arial Narrow" w:cs="Arial"/>
          <w:b/>
          <w:bCs/>
          <w:noProof/>
          <w:sz w:val="24"/>
          <w:szCs w:val="24"/>
          <w:lang w:val="es-CO"/>
        </w:rPr>
        <w:fldChar w:fldCharType="separate"/>
      </w:r>
      <w:r w:rsidR="00531E40" w:rsidRPr="001350D5">
        <w:rPr>
          <w:rFonts w:ascii="Arial Narrow" w:hAnsi="Arial Narrow" w:cs="Arial"/>
          <w:b/>
          <w:bCs/>
          <w:noProof/>
          <w:sz w:val="24"/>
          <w:szCs w:val="24"/>
          <w:lang w:val="es-CO"/>
        </w:rPr>
        <w:t>ROGER SEBASTIAN AMAYA LOZANO</w:t>
      </w:r>
      <w:r w:rsidRPr="001350D5">
        <w:rPr>
          <w:rFonts w:ascii="Arial Narrow" w:hAnsi="Arial Narrow" w:cs="Arial"/>
          <w:b/>
          <w:bCs/>
          <w:noProof/>
          <w:sz w:val="24"/>
          <w:szCs w:val="24"/>
          <w:lang w:val="es-CO"/>
        </w:rPr>
        <w:fldChar w:fldCharType="end"/>
      </w:r>
      <w:r w:rsidRPr="001350D5">
        <w:rPr>
          <w:rFonts w:ascii="Arial Narrow" w:hAnsi="Arial Narrow" w:cs="Arial"/>
          <w:b/>
          <w:bCs/>
          <w:noProof/>
          <w:sz w:val="24"/>
          <w:szCs w:val="24"/>
          <w:lang w:val="es-CO"/>
        </w:rPr>
        <w:t xml:space="preserve"> </w:t>
      </w:r>
      <w:r w:rsidRPr="001350D5">
        <w:rPr>
          <w:rFonts w:ascii="Arial Narrow" w:hAnsi="Arial Narrow" w:cs="Arial"/>
          <w:bCs/>
          <w:sz w:val="24"/>
          <w:szCs w:val="24"/>
        </w:rPr>
        <w:t>identificado con cedula de ciudadanía Nro.</w:t>
      </w:r>
      <w:r w:rsidRPr="001350D5">
        <w:rPr>
          <w:rFonts w:ascii="Arial Narrow" w:hAnsi="Arial Narrow" w:cs="Arial"/>
          <w:bCs/>
          <w:noProof/>
          <w:sz w:val="24"/>
          <w:szCs w:val="24"/>
        </w:rPr>
        <w:fldChar w:fldCharType="begin"/>
      </w:r>
      <w:r w:rsidRPr="001350D5">
        <w:rPr>
          <w:rFonts w:ascii="Arial Narrow" w:hAnsi="Arial Narrow" w:cs="Arial"/>
          <w:bCs/>
          <w:noProof/>
          <w:sz w:val="24"/>
          <w:szCs w:val="24"/>
        </w:rPr>
        <w:instrText xml:space="preserve"> MERGEFIELD CEDULA </w:instrText>
      </w:r>
      <w:r w:rsidRPr="001350D5">
        <w:rPr>
          <w:rFonts w:ascii="Arial Narrow" w:hAnsi="Arial Narrow" w:cs="Arial"/>
          <w:bCs/>
          <w:noProof/>
          <w:sz w:val="24"/>
          <w:szCs w:val="24"/>
        </w:rPr>
        <w:fldChar w:fldCharType="separate"/>
      </w:r>
      <w:r w:rsidR="007022B0" w:rsidRPr="001350D5">
        <w:rPr>
          <w:rFonts w:ascii="Arial Narrow" w:hAnsi="Arial Narrow" w:cs="Arial"/>
          <w:bCs/>
          <w:noProof/>
          <w:sz w:val="24"/>
          <w:szCs w:val="24"/>
        </w:rPr>
        <w:t>1.022.394.148</w:t>
      </w:r>
      <w:r w:rsidRPr="001350D5">
        <w:rPr>
          <w:rFonts w:ascii="Arial Narrow" w:hAnsi="Arial Narrow" w:cs="Arial"/>
          <w:bCs/>
          <w:noProof/>
          <w:sz w:val="24"/>
          <w:szCs w:val="24"/>
        </w:rPr>
        <w:fldChar w:fldCharType="end"/>
      </w:r>
      <w:r w:rsidRPr="001350D5">
        <w:rPr>
          <w:rFonts w:ascii="Arial Narrow" w:hAnsi="Arial Narrow" w:cs="Arial"/>
          <w:bCs/>
          <w:noProof/>
          <w:sz w:val="24"/>
          <w:szCs w:val="24"/>
        </w:rPr>
        <w:t xml:space="preserve"> </w:t>
      </w:r>
      <w:r w:rsidRPr="001350D5">
        <w:rPr>
          <w:rFonts w:ascii="Arial Narrow" w:hAnsi="Arial Narrow" w:cs="Arial"/>
          <w:sz w:val="24"/>
          <w:szCs w:val="24"/>
        </w:rPr>
        <w:t xml:space="preserve">del comportamiento contrario presuntamente realizado, señalado en el comparendo </w:t>
      </w:r>
      <w:r w:rsidRPr="001350D5">
        <w:rPr>
          <w:rFonts w:ascii="Arial Narrow" w:hAnsi="Arial Narrow" w:cs="Arial"/>
          <w:b/>
          <w:sz w:val="24"/>
          <w:szCs w:val="24"/>
        </w:rPr>
        <w:t>Nro.</w:t>
      </w:r>
      <w:r w:rsidR="00134CF2" w:rsidRPr="001350D5">
        <w:rPr>
          <w:rFonts w:ascii="Arial Narrow" w:hAnsi="Arial Narrow"/>
          <w:sz w:val="24"/>
          <w:szCs w:val="24"/>
        </w:rPr>
        <w:t xml:space="preserve"> </w:t>
      </w:r>
      <w:r w:rsidR="00011AC8" w:rsidRPr="001350D5">
        <w:rPr>
          <w:rFonts w:ascii="Arial Narrow" w:hAnsi="Arial Narrow" w:cs="Arial"/>
          <w:b/>
          <w:noProof/>
          <w:sz w:val="24"/>
          <w:szCs w:val="24"/>
        </w:rPr>
        <w:t>11001969398</w:t>
      </w:r>
      <w:r w:rsidRPr="001350D5">
        <w:rPr>
          <w:rFonts w:ascii="Arial Narrow" w:hAnsi="Arial Narrow" w:cs="Arial"/>
          <w:sz w:val="24"/>
          <w:szCs w:val="24"/>
        </w:rPr>
        <w:t xml:space="preserve">. </w:t>
      </w:r>
      <w:r w:rsidRPr="001350D5">
        <w:rPr>
          <w:rFonts w:ascii="Arial Narrow" w:hAnsi="Arial Narrow" w:cs="Arial"/>
          <w:b/>
          <w:sz w:val="24"/>
          <w:szCs w:val="24"/>
        </w:rPr>
        <w:t>SEGUNDO:</w:t>
      </w:r>
      <w:r w:rsidRPr="001350D5">
        <w:rPr>
          <w:rFonts w:ascii="Arial Narrow" w:hAnsi="Arial Narrow" w:cs="Arial"/>
          <w:sz w:val="24"/>
          <w:szCs w:val="24"/>
        </w:rPr>
        <w:t xml:space="preserve"> </w:t>
      </w:r>
      <w:r w:rsidRPr="001350D5">
        <w:rPr>
          <w:rFonts w:ascii="Arial Narrow" w:hAnsi="Arial Narrow" w:cs="Arial"/>
          <w:b/>
          <w:sz w:val="24"/>
          <w:szCs w:val="24"/>
        </w:rPr>
        <w:t>NO IMPONER</w:t>
      </w:r>
      <w:r w:rsidRPr="001350D5">
        <w:rPr>
          <w:rFonts w:ascii="Arial Narrow" w:hAnsi="Arial Narrow" w:cs="Arial"/>
          <w:sz w:val="24"/>
          <w:szCs w:val="24"/>
        </w:rPr>
        <w:t xml:space="preserve"> medida correctiva al señor </w:t>
      </w:r>
      <w:r w:rsidRPr="001350D5">
        <w:rPr>
          <w:rFonts w:ascii="Arial Narrow" w:hAnsi="Arial Narrow" w:cs="Arial"/>
          <w:b/>
          <w:bCs/>
          <w:noProof/>
          <w:sz w:val="24"/>
          <w:szCs w:val="24"/>
          <w:lang w:val="es-CO"/>
        </w:rPr>
        <w:fldChar w:fldCharType="begin"/>
      </w:r>
      <w:r w:rsidRPr="001350D5">
        <w:rPr>
          <w:rFonts w:ascii="Arial Narrow" w:hAnsi="Arial Narrow" w:cs="Arial"/>
          <w:b/>
          <w:bCs/>
          <w:noProof/>
          <w:sz w:val="24"/>
          <w:szCs w:val="24"/>
          <w:lang w:val="es-CO"/>
        </w:rPr>
        <w:instrText xml:space="preserve"> MERGEFIELD PRESUNTO_INFRACTOR </w:instrText>
      </w:r>
      <w:r w:rsidRPr="001350D5">
        <w:rPr>
          <w:rFonts w:ascii="Arial Narrow" w:hAnsi="Arial Narrow" w:cs="Arial"/>
          <w:b/>
          <w:bCs/>
          <w:noProof/>
          <w:sz w:val="24"/>
          <w:szCs w:val="24"/>
          <w:lang w:val="es-CO"/>
        </w:rPr>
        <w:fldChar w:fldCharType="separate"/>
      </w:r>
      <w:r w:rsidR="00531E40" w:rsidRPr="001350D5">
        <w:rPr>
          <w:rFonts w:ascii="Arial Narrow" w:hAnsi="Arial Narrow" w:cs="Arial"/>
          <w:b/>
          <w:bCs/>
          <w:noProof/>
          <w:sz w:val="24"/>
          <w:szCs w:val="24"/>
          <w:lang w:val="es-CO"/>
        </w:rPr>
        <w:t>ROGER SEBASTIAN AMAYA LOZANO</w:t>
      </w:r>
      <w:r w:rsidRPr="001350D5">
        <w:rPr>
          <w:rFonts w:ascii="Arial Narrow" w:hAnsi="Arial Narrow" w:cs="Arial"/>
          <w:b/>
          <w:bCs/>
          <w:noProof/>
          <w:sz w:val="24"/>
          <w:szCs w:val="24"/>
          <w:lang w:val="es-CO"/>
        </w:rPr>
        <w:fldChar w:fldCharType="end"/>
      </w:r>
      <w:r w:rsidRPr="001350D5">
        <w:rPr>
          <w:rFonts w:ascii="Arial Narrow" w:hAnsi="Arial Narrow" w:cs="Arial"/>
          <w:bCs/>
          <w:sz w:val="24"/>
          <w:szCs w:val="24"/>
        </w:rPr>
        <w:t>,</w:t>
      </w:r>
      <w:r w:rsidRPr="001350D5">
        <w:rPr>
          <w:rFonts w:ascii="Arial Narrow" w:hAnsi="Arial Narrow" w:cs="Arial"/>
          <w:b/>
          <w:bCs/>
          <w:sz w:val="24"/>
          <w:szCs w:val="24"/>
        </w:rPr>
        <w:t xml:space="preserve"> </w:t>
      </w:r>
      <w:r w:rsidRPr="001350D5">
        <w:rPr>
          <w:rFonts w:ascii="Arial Narrow" w:hAnsi="Arial Narrow" w:cs="Arial"/>
          <w:bCs/>
          <w:sz w:val="24"/>
          <w:szCs w:val="24"/>
        </w:rPr>
        <w:t xml:space="preserve">identificado con cedula de ciudadanía Nro. </w:t>
      </w:r>
      <w:r w:rsidRPr="001350D5">
        <w:rPr>
          <w:rFonts w:ascii="Arial Narrow" w:hAnsi="Arial Narrow" w:cs="Arial"/>
          <w:bCs/>
          <w:noProof/>
          <w:sz w:val="24"/>
          <w:szCs w:val="24"/>
        </w:rPr>
        <w:fldChar w:fldCharType="begin"/>
      </w:r>
      <w:r w:rsidRPr="001350D5">
        <w:rPr>
          <w:rFonts w:ascii="Arial Narrow" w:hAnsi="Arial Narrow" w:cs="Arial"/>
          <w:bCs/>
          <w:noProof/>
          <w:sz w:val="24"/>
          <w:szCs w:val="24"/>
        </w:rPr>
        <w:instrText xml:space="preserve"> MERGEFIELD CEDULA </w:instrText>
      </w:r>
      <w:r w:rsidRPr="001350D5">
        <w:rPr>
          <w:rFonts w:ascii="Arial Narrow" w:hAnsi="Arial Narrow" w:cs="Arial"/>
          <w:bCs/>
          <w:noProof/>
          <w:sz w:val="24"/>
          <w:szCs w:val="24"/>
        </w:rPr>
        <w:fldChar w:fldCharType="separate"/>
      </w:r>
      <w:r w:rsidR="007022B0" w:rsidRPr="001350D5">
        <w:rPr>
          <w:rFonts w:ascii="Arial Narrow" w:hAnsi="Arial Narrow" w:cs="Arial"/>
          <w:bCs/>
          <w:noProof/>
          <w:sz w:val="24"/>
          <w:szCs w:val="24"/>
        </w:rPr>
        <w:t>1.022.394.148</w:t>
      </w:r>
      <w:r w:rsidRPr="001350D5">
        <w:rPr>
          <w:rFonts w:ascii="Arial Narrow" w:hAnsi="Arial Narrow" w:cs="Arial"/>
          <w:bCs/>
          <w:noProof/>
          <w:sz w:val="24"/>
          <w:szCs w:val="24"/>
        </w:rPr>
        <w:fldChar w:fldCharType="end"/>
      </w:r>
      <w:r w:rsidRPr="001350D5">
        <w:rPr>
          <w:rFonts w:ascii="Arial Narrow" w:hAnsi="Arial Narrow" w:cs="Arial"/>
          <w:sz w:val="24"/>
          <w:szCs w:val="24"/>
        </w:rPr>
        <w:t xml:space="preserve"> por las razones expuestas en la parte considerativa de la presente providencia. </w:t>
      </w:r>
      <w:r w:rsidRPr="001350D5">
        <w:rPr>
          <w:rFonts w:ascii="Arial Narrow" w:eastAsia="Calibri" w:hAnsi="Arial Narrow" w:cs="Arial"/>
          <w:b/>
          <w:sz w:val="24"/>
          <w:szCs w:val="24"/>
        </w:rPr>
        <w:t>TERCERO:</w:t>
      </w:r>
      <w:r w:rsidRPr="001350D5">
        <w:rPr>
          <w:rFonts w:ascii="Arial Narrow" w:hAnsi="Arial Narrow" w:cs="Arial"/>
          <w:b/>
          <w:sz w:val="24"/>
          <w:szCs w:val="24"/>
        </w:rPr>
        <w:t xml:space="preserve"> </w:t>
      </w:r>
      <w:proofErr w:type="spellStart"/>
      <w:r w:rsidRPr="001350D5">
        <w:rPr>
          <w:rFonts w:ascii="Arial Narrow" w:hAnsi="Arial Narrow" w:cs="Arial"/>
          <w:sz w:val="24"/>
          <w:szCs w:val="24"/>
          <w:shd w:val="clear" w:color="auto" w:fill="FFFFFF"/>
        </w:rPr>
        <w:t>Desanotar</w:t>
      </w:r>
      <w:proofErr w:type="spellEnd"/>
      <w:r w:rsidRPr="001350D5">
        <w:rPr>
          <w:rFonts w:ascii="Arial Narrow" w:hAnsi="Arial Narrow" w:cs="Arial"/>
          <w:sz w:val="24"/>
          <w:szCs w:val="24"/>
          <w:shd w:val="clear" w:color="auto" w:fill="FFFFFF"/>
        </w:rPr>
        <w:t xml:space="preserve"> las presentes diligencias y enviarlas al Archivo de la Inspección. </w:t>
      </w:r>
      <w:r w:rsidR="004B360E" w:rsidRPr="001350D5">
        <w:rPr>
          <w:rFonts w:ascii="Arial Narrow" w:hAnsi="Arial Narrow" w:cs="Arial"/>
          <w:b/>
          <w:bCs/>
          <w:sz w:val="24"/>
          <w:szCs w:val="24"/>
        </w:rPr>
        <w:t>CUARTO</w:t>
      </w:r>
      <w:r w:rsidR="004B360E" w:rsidRPr="001350D5">
        <w:rPr>
          <w:rFonts w:ascii="Arial Narrow" w:eastAsia="Calibri" w:hAnsi="Arial Narrow" w:cs="Arial"/>
          <w:b/>
          <w:sz w:val="24"/>
          <w:szCs w:val="24"/>
        </w:rPr>
        <w:t xml:space="preserve">: </w:t>
      </w:r>
      <w:r w:rsidR="004B360E" w:rsidRPr="001350D5">
        <w:rPr>
          <w:rFonts w:ascii="Arial Narrow" w:hAnsi="Arial Narrow" w:cs="Arial"/>
          <w:bCs/>
          <w:iCs/>
          <w:sz w:val="24"/>
          <w:szCs w:val="24"/>
        </w:rPr>
        <w:t xml:space="preserve">Ordenar al auxiliar administrativo asignado a esta inspección, realice todos los registros de las actuaciones correspondientes, escanee la presente acta y la anexe en el aplicativo (ARCO) e igualmente la anexe en físico en el expediente, así mismo también se actualice la información con el Registro Nacional de Medidas Correctivas </w:t>
      </w:r>
      <w:r w:rsidR="004B360E" w:rsidRPr="001350D5">
        <w:rPr>
          <w:rFonts w:ascii="Arial Narrow" w:hAnsi="Arial Narrow" w:cs="Arial"/>
          <w:b/>
          <w:iCs/>
          <w:sz w:val="24"/>
          <w:szCs w:val="24"/>
        </w:rPr>
        <w:t>(RNMC)</w:t>
      </w:r>
      <w:r w:rsidR="004B360E" w:rsidRPr="001350D5">
        <w:rPr>
          <w:rFonts w:ascii="Arial Narrow" w:hAnsi="Arial Narrow" w:cs="Arial"/>
          <w:bCs/>
          <w:iCs/>
          <w:sz w:val="24"/>
          <w:szCs w:val="24"/>
        </w:rPr>
        <w:t>.</w:t>
      </w:r>
      <w:r w:rsidR="004B360E" w:rsidRPr="001350D5">
        <w:rPr>
          <w:rFonts w:ascii="Arial Narrow" w:eastAsia="Calibri" w:hAnsi="Arial Narrow" w:cs="Arial"/>
          <w:b/>
          <w:sz w:val="24"/>
          <w:szCs w:val="24"/>
        </w:rPr>
        <w:t xml:space="preserve"> </w:t>
      </w:r>
      <w:r w:rsidR="004B360E" w:rsidRPr="001350D5">
        <w:rPr>
          <w:rFonts w:ascii="Arial Narrow" w:hAnsi="Arial Narrow" w:cs="Arial"/>
          <w:b/>
          <w:bCs/>
          <w:sz w:val="24"/>
          <w:szCs w:val="24"/>
        </w:rPr>
        <w:t>QUINTO</w:t>
      </w:r>
      <w:r w:rsidR="004B360E" w:rsidRPr="001350D5">
        <w:rPr>
          <w:rFonts w:ascii="Arial Narrow" w:hAnsi="Arial Narrow" w:cs="Arial"/>
          <w:b/>
          <w:sz w:val="24"/>
          <w:szCs w:val="24"/>
        </w:rPr>
        <w:t xml:space="preserve">: </w:t>
      </w:r>
      <w:r w:rsidR="004B360E" w:rsidRPr="001350D5">
        <w:rPr>
          <w:rFonts w:ascii="Arial Narrow" w:hAnsi="Arial Narrow" w:cs="Arial"/>
          <w:sz w:val="24"/>
          <w:szCs w:val="24"/>
        </w:rPr>
        <w:t>Contra la presente decisión no procede recurso alguno por tratarse de una decisión favorable al presunto infractor.</w:t>
      </w:r>
    </w:p>
    <w:p w14:paraId="150BD7C7" w14:textId="00C49A59" w:rsidR="00A44D76" w:rsidRPr="001350D5" w:rsidRDefault="00A44D76" w:rsidP="00A44D76">
      <w:pPr>
        <w:pStyle w:val="Encabezado"/>
        <w:tabs>
          <w:tab w:val="left" w:pos="708"/>
        </w:tabs>
        <w:jc w:val="both"/>
        <w:rPr>
          <w:rFonts w:ascii="Arial Narrow" w:hAnsi="Arial Narrow" w:cs="Arial"/>
          <w:b/>
          <w:bCs/>
          <w:iCs/>
          <w:sz w:val="24"/>
          <w:szCs w:val="24"/>
        </w:rPr>
      </w:pPr>
      <w:r w:rsidRPr="001350D5">
        <w:rPr>
          <w:rFonts w:ascii="Arial Narrow" w:hAnsi="Arial Narrow" w:cs="Arial"/>
          <w:b/>
          <w:bCs/>
          <w:iCs/>
          <w:sz w:val="24"/>
          <w:szCs w:val="24"/>
        </w:rPr>
        <w:t xml:space="preserve">DESANÓTESE, COMUNÍQUESE Y CÚMPLASE. </w:t>
      </w:r>
    </w:p>
    <w:p w14:paraId="18FEEAC0" w14:textId="5D6A11FF" w:rsidR="006231FD" w:rsidRPr="001350D5" w:rsidRDefault="00A44D76" w:rsidP="006231FD">
      <w:pPr>
        <w:spacing w:line="240" w:lineRule="auto"/>
        <w:jc w:val="center"/>
        <w:rPr>
          <w:rFonts w:ascii="Arial Narrow" w:hAnsi="Arial Narrow" w:cs="Arial"/>
          <w:b/>
          <w:sz w:val="24"/>
          <w:szCs w:val="24"/>
        </w:rPr>
      </w:pPr>
      <w:r w:rsidRPr="001350D5">
        <w:rPr>
          <w:rFonts w:ascii="Arial Narrow" w:hAnsi="Arial Narrow" w:cs="Arial"/>
          <w:noProof/>
          <w:sz w:val="24"/>
          <w:szCs w:val="24"/>
          <w:lang w:val="es-CO" w:eastAsia="es-CO"/>
        </w:rPr>
        <w:drawing>
          <wp:anchor distT="0" distB="0" distL="114300" distR="114300" simplePos="0" relativeHeight="251659264" behindDoc="1" locked="0" layoutInCell="1" allowOverlap="1" wp14:anchorId="2B6ECB18" wp14:editId="494157DA">
            <wp:simplePos x="0" y="0"/>
            <wp:positionH relativeFrom="page">
              <wp:align>center</wp:align>
            </wp:positionH>
            <wp:positionV relativeFrom="paragraph">
              <wp:posOffset>6985</wp:posOffset>
            </wp:positionV>
            <wp:extent cx="2114550" cy="581025"/>
            <wp:effectExtent l="0" t="0" r="0" b="9525"/>
            <wp:wrapNone/>
            <wp:docPr id="1048342257" name="Imagen 1048342257" descr="Captura de pantalla de computadora&#10;&#10;Descripción generada automáticamente"/>
            <wp:cNvGraphicFramePr/>
            <a:graphic xmlns:a="http://schemas.openxmlformats.org/drawingml/2006/main">
              <a:graphicData uri="http://schemas.openxmlformats.org/drawingml/2006/picture">
                <pic:pic xmlns:pic="http://schemas.openxmlformats.org/drawingml/2006/picture">
                  <pic:nvPicPr>
                    <pic:cNvPr id="8" name="Imagen 8" descr="Captura de pantalla de computadora&#10;&#10;Descripción generada automáticamente"/>
                    <pic:cNvPicPr/>
                  </pic:nvPicPr>
                  <pic:blipFill rotWithShape="1">
                    <a:blip r:embed="rId8">
                      <a:extLst>
                        <a:ext uri="{28A0092B-C50C-407E-A947-70E740481C1C}">
                          <a14:useLocalDpi xmlns:a14="http://schemas.microsoft.com/office/drawing/2010/main" val="0"/>
                        </a:ext>
                      </a:extLst>
                    </a:blip>
                    <a:srcRect l="28430" t="54842" r="53219" b="29641"/>
                    <a:stretch/>
                  </pic:blipFill>
                  <pic:spPr bwMode="auto">
                    <a:xfrm>
                      <a:off x="0" y="0"/>
                      <a:ext cx="2114550" cy="581025"/>
                    </a:xfrm>
                    <a:prstGeom prst="rect">
                      <a:avLst/>
                    </a:prstGeom>
                    <a:ln>
                      <a:noFill/>
                    </a:ln>
                    <a:extLst>
                      <a:ext uri="{53640926-AAD7-44D8-BBD7-CCE9431645EC}">
                        <a14:shadowObscured xmlns:a14="http://schemas.microsoft.com/office/drawing/2010/main"/>
                      </a:ext>
                    </a:extLst>
                  </pic:spPr>
                </pic:pic>
              </a:graphicData>
            </a:graphic>
          </wp:anchor>
        </w:drawing>
      </w:r>
      <w:r w:rsidR="00134CF2" w:rsidRPr="001350D5">
        <w:rPr>
          <w:rFonts w:ascii="Arial Narrow" w:hAnsi="Arial Narrow" w:cs="Arial"/>
          <w:b/>
          <w:sz w:val="24"/>
          <w:szCs w:val="24"/>
        </w:rPr>
        <w:t xml:space="preserve"> </w:t>
      </w:r>
    </w:p>
    <w:p w14:paraId="06807B87" w14:textId="77777777" w:rsidR="006231FD" w:rsidRPr="001350D5" w:rsidRDefault="006231FD" w:rsidP="006231FD">
      <w:pPr>
        <w:spacing w:line="240" w:lineRule="auto"/>
        <w:jc w:val="center"/>
        <w:rPr>
          <w:rFonts w:ascii="Arial Narrow" w:hAnsi="Arial Narrow" w:cs="Arial"/>
          <w:b/>
          <w:sz w:val="24"/>
          <w:szCs w:val="24"/>
        </w:rPr>
      </w:pPr>
    </w:p>
    <w:p w14:paraId="0A0FB13A" w14:textId="77777777" w:rsidR="006231FD" w:rsidRPr="001350D5" w:rsidRDefault="006231FD" w:rsidP="004A5165">
      <w:pPr>
        <w:spacing w:after="0" w:line="240" w:lineRule="auto"/>
        <w:jc w:val="center"/>
        <w:rPr>
          <w:rFonts w:ascii="Arial Narrow" w:hAnsi="Arial Narrow" w:cs="Arial"/>
          <w:b/>
          <w:sz w:val="24"/>
          <w:szCs w:val="24"/>
        </w:rPr>
      </w:pPr>
    </w:p>
    <w:p w14:paraId="170EC6FA" w14:textId="77777777" w:rsidR="006231FD" w:rsidRPr="001350D5" w:rsidRDefault="006231FD" w:rsidP="004A5165">
      <w:pPr>
        <w:spacing w:after="0" w:line="240" w:lineRule="auto"/>
        <w:jc w:val="center"/>
        <w:rPr>
          <w:rFonts w:ascii="Arial Narrow" w:hAnsi="Arial Narrow" w:cs="Arial"/>
          <w:b/>
          <w:sz w:val="24"/>
          <w:szCs w:val="24"/>
        </w:rPr>
      </w:pPr>
      <w:r w:rsidRPr="001350D5">
        <w:rPr>
          <w:rFonts w:ascii="Arial Narrow" w:hAnsi="Arial Narrow" w:cs="Arial"/>
          <w:b/>
          <w:bCs/>
          <w:sz w:val="24"/>
          <w:szCs w:val="24"/>
          <w:lang w:val="es-CO"/>
        </w:rPr>
        <w:t xml:space="preserve">RICARDO MAURICIO BURBANO ACOSTA </w:t>
      </w:r>
    </w:p>
    <w:p w14:paraId="2CF4348C" w14:textId="77777777" w:rsidR="006231FD" w:rsidRPr="001350D5" w:rsidRDefault="006231FD" w:rsidP="004A5165">
      <w:pPr>
        <w:spacing w:after="0" w:line="240" w:lineRule="auto"/>
        <w:jc w:val="center"/>
        <w:rPr>
          <w:rFonts w:ascii="Arial Narrow" w:hAnsi="Arial Narrow" w:cs="Arial"/>
          <w:sz w:val="24"/>
          <w:szCs w:val="24"/>
        </w:rPr>
      </w:pPr>
      <w:r w:rsidRPr="001350D5">
        <w:rPr>
          <w:rFonts w:ascii="Arial Narrow" w:hAnsi="Arial Narrow" w:cs="Arial"/>
          <w:sz w:val="24"/>
          <w:szCs w:val="24"/>
        </w:rPr>
        <w:t>Inspector 16E de Policía de Puente Aranda</w:t>
      </w:r>
    </w:p>
    <w:p w14:paraId="7B34EE44" w14:textId="240A8C9B" w:rsidR="004A5165" w:rsidRPr="001350D5" w:rsidRDefault="001E175D" w:rsidP="004A5165">
      <w:pPr>
        <w:spacing w:after="0" w:line="240" w:lineRule="auto"/>
        <w:jc w:val="center"/>
        <w:rPr>
          <w:rFonts w:ascii="Arial Narrow" w:hAnsi="Arial Narrow" w:cs="Arial"/>
          <w:sz w:val="24"/>
          <w:szCs w:val="24"/>
        </w:rPr>
      </w:pPr>
      <w:r w:rsidRPr="001350D5">
        <w:rPr>
          <w:rFonts w:ascii="Arial Narrow" w:hAnsi="Arial Narrow" w:cs="Arial"/>
          <w:b/>
          <w:noProof/>
          <w:sz w:val="23"/>
          <w:szCs w:val="23"/>
          <w:lang w:val="es-CO" w:eastAsia="es-CO"/>
        </w:rPr>
        <w:drawing>
          <wp:anchor distT="0" distB="0" distL="114300" distR="114300" simplePos="0" relativeHeight="251661312" behindDoc="1" locked="0" layoutInCell="1" allowOverlap="1" wp14:anchorId="21301D44" wp14:editId="51F34471">
            <wp:simplePos x="0" y="0"/>
            <wp:positionH relativeFrom="margin">
              <wp:posOffset>1926597</wp:posOffset>
            </wp:positionH>
            <wp:positionV relativeFrom="paragraph">
              <wp:posOffset>162662</wp:posOffset>
            </wp:positionV>
            <wp:extent cx="2028825" cy="581025"/>
            <wp:effectExtent l="0" t="0" r="9525" b="9525"/>
            <wp:wrapNone/>
            <wp:docPr id="367292491" name="Imagen 36729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9" cstate="print">
                      <a:extLst>
                        <a:ext uri="{28A0092B-C50C-407E-A947-70E740481C1C}">
                          <a14:useLocalDpi xmlns:a14="http://schemas.microsoft.com/office/drawing/2010/main" val="0"/>
                        </a:ext>
                      </a:extLst>
                    </a:blip>
                    <a:srcRect l="5495" t="69592" r="70441" b="25143"/>
                    <a:stretch>
                      <a:fillRect/>
                    </a:stretch>
                  </pic:blipFill>
                  <pic:spPr bwMode="auto">
                    <a:xfrm>
                      <a:off x="0" y="0"/>
                      <a:ext cx="20288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ED1C07" w14:textId="3412AB41" w:rsidR="004A5165" w:rsidRPr="001350D5" w:rsidRDefault="004A5165" w:rsidP="004A5165">
      <w:pPr>
        <w:spacing w:after="0" w:line="240" w:lineRule="auto"/>
        <w:jc w:val="center"/>
        <w:rPr>
          <w:rFonts w:ascii="Arial Narrow" w:hAnsi="Arial Narrow" w:cs="Arial"/>
          <w:sz w:val="24"/>
          <w:szCs w:val="24"/>
        </w:rPr>
      </w:pPr>
    </w:p>
    <w:p w14:paraId="48F0E4E4" w14:textId="45670709" w:rsidR="001E175D" w:rsidRPr="001350D5" w:rsidRDefault="001E175D" w:rsidP="004A5165">
      <w:pPr>
        <w:spacing w:after="0" w:line="240" w:lineRule="auto"/>
        <w:jc w:val="center"/>
        <w:rPr>
          <w:rFonts w:ascii="Arial Narrow" w:hAnsi="Arial Narrow" w:cs="Arial"/>
          <w:sz w:val="24"/>
          <w:szCs w:val="24"/>
        </w:rPr>
      </w:pPr>
    </w:p>
    <w:p w14:paraId="3263461A" w14:textId="523DB30B" w:rsidR="001E175D" w:rsidRPr="001350D5" w:rsidRDefault="001E175D" w:rsidP="004A5165">
      <w:pPr>
        <w:spacing w:after="0" w:line="240" w:lineRule="auto"/>
        <w:jc w:val="center"/>
        <w:rPr>
          <w:rFonts w:ascii="Arial Narrow" w:hAnsi="Arial Narrow" w:cs="Arial"/>
          <w:sz w:val="24"/>
          <w:szCs w:val="24"/>
        </w:rPr>
      </w:pPr>
    </w:p>
    <w:p w14:paraId="411ABCE3" w14:textId="77777777" w:rsidR="001E175D" w:rsidRPr="001350D5" w:rsidRDefault="001E175D" w:rsidP="001E175D">
      <w:pPr>
        <w:spacing w:after="0" w:line="240" w:lineRule="auto"/>
        <w:jc w:val="center"/>
        <w:rPr>
          <w:rFonts w:ascii="Arial Narrow" w:hAnsi="Arial Narrow" w:cs="Arial"/>
          <w:b/>
          <w:bCs/>
          <w:sz w:val="23"/>
          <w:szCs w:val="23"/>
        </w:rPr>
      </w:pPr>
      <w:r w:rsidRPr="001350D5">
        <w:rPr>
          <w:rFonts w:ascii="Arial Narrow" w:hAnsi="Arial Narrow" w:cs="Arial"/>
          <w:b/>
          <w:bCs/>
          <w:sz w:val="23"/>
          <w:szCs w:val="23"/>
        </w:rPr>
        <w:t>MARCELA PATRICIA CUBIDES MUNÉVAR</w:t>
      </w:r>
    </w:p>
    <w:p w14:paraId="39CD376B" w14:textId="77777777" w:rsidR="001E175D" w:rsidRPr="001350D5" w:rsidRDefault="001E175D" w:rsidP="001E175D">
      <w:pPr>
        <w:spacing w:after="0" w:line="240" w:lineRule="auto"/>
        <w:jc w:val="center"/>
        <w:rPr>
          <w:rFonts w:ascii="Arial Narrow" w:hAnsi="Arial Narrow" w:cs="Arial"/>
          <w:sz w:val="23"/>
          <w:szCs w:val="23"/>
        </w:rPr>
      </w:pPr>
      <w:r w:rsidRPr="001350D5">
        <w:rPr>
          <w:rFonts w:ascii="Arial Narrow" w:hAnsi="Arial Narrow" w:cs="Arial"/>
          <w:sz w:val="23"/>
          <w:szCs w:val="23"/>
          <w:lang w:val="es-CO"/>
        </w:rPr>
        <w:t>Secretaria Ad-Hoc</w:t>
      </w:r>
    </w:p>
    <w:p w14:paraId="79E7994D" w14:textId="77777777" w:rsidR="004A5165" w:rsidRPr="001350D5" w:rsidRDefault="004A5165" w:rsidP="004A5165">
      <w:pPr>
        <w:spacing w:after="0" w:line="240" w:lineRule="auto"/>
        <w:jc w:val="center"/>
        <w:rPr>
          <w:rFonts w:ascii="Arial Narrow" w:hAnsi="Arial Narrow" w:cs="Arial"/>
          <w:sz w:val="24"/>
          <w:szCs w:val="24"/>
        </w:rPr>
      </w:pPr>
    </w:p>
    <w:p w14:paraId="57B9BA1D" w14:textId="77777777" w:rsidR="008E0BCF" w:rsidRPr="001350D5" w:rsidRDefault="008E0BCF" w:rsidP="004A5165">
      <w:pPr>
        <w:spacing w:after="0" w:line="240" w:lineRule="auto"/>
        <w:jc w:val="center"/>
        <w:rPr>
          <w:rFonts w:ascii="Arial Narrow" w:hAnsi="Arial Narrow" w:cs="Arial"/>
          <w:sz w:val="24"/>
          <w:szCs w:val="24"/>
        </w:rPr>
      </w:pPr>
    </w:p>
    <w:p w14:paraId="5BF33187" w14:textId="3DC0895C" w:rsidR="006231FD" w:rsidRPr="001350D5" w:rsidRDefault="006231FD" w:rsidP="006231FD">
      <w:pPr>
        <w:spacing w:after="0" w:line="240" w:lineRule="auto"/>
        <w:rPr>
          <w:rFonts w:ascii="Arial Narrow" w:hAnsi="Arial Narrow" w:cs="Arial"/>
        </w:rPr>
      </w:pPr>
      <w:r w:rsidRPr="001350D5">
        <w:rPr>
          <w:rFonts w:ascii="Arial Narrow" w:hAnsi="Arial Narrow" w:cs="Arial"/>
        </w:rPr>
        <w:t>Proyectó y elaboró: Marcela Patricia Cubides Munévar –Abogada de Apoyo</w:t>
      </w:r>
    </w:p>
    <w:p w14:paraId="1BBFE2DC" w14:textId="77777777" w:rsidR="006231FD" w:rsidRPr="001350D5" w:rsidRDefault="006231FD" w:rsidP="006231FD">
      <w:pPr>
        <w:spacing w:after="0" w:line="240" w:lineRule="auto"/>
        <w:rPr>
          <w:rFonts w:ascii="Arial Narrow" w:hAnsi="Arial Narrow" w:cs="Arial"/>
        </w:rPr>
      </w:pPr>
      <w:r w:rsidRPr="001350D5">
        <w:rPr>
          <w:rFonts w:ascii="Arial Narrow" w:hAnsi="Arial Narrow" w:cs="Arial"/>
        </w:rPr>
        <w:t>Revisó y aprobó: Ricardo Mauricio Burbano Acosta</w:t>
      </w:r>
    </w:p>
    <w:p w14:paraId="3EB35491" w14:textId="77777777" w:rsidR="000A4A2E" w:rsidRPr="001350D5" w:rsidRDefault="000A4A2E">
      <w:pPr>
        <w:rPr>
          <w:rFonts w:ascii="Arial Narrow" w:hAnsi="Arial Narrow" w:cs="Arial"/>
        </w:rPr>
      </w:pPr>
    </w:p>
    <w:sectPr w:rsidR="000A4A2E" w:rsidRPr="001350D5" w:rsidSect="006231FD">
      <w:headerReference w:type="default" r:id="rId10"/>
      <w:footerReference w:type="default" r:id="rId11"/>
      <w:pgSz w:w="12240" w:h="15840" w:code="1"/>
      <w:pgMar w:top="2268" w:right="1134" w:bottom="1701" w:left="1701"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2C7CD" w14:textId="77777777" w:rsidR="00B557E4" w:rsidRDefault="00B557E4">
      <w:pPr>
        <w:spacing w:after="0" w:line="240" w:lineRule="auto"/>
      </w:pPr>
      <w:r>
        <w:separator/>
      </w:r>
    </w:p>
  </w:endnote>
  <w:endnote w:type="continuationSeparator" w:id="0">
    <w:p w14:paraId="22C2C5C7" w14:textId="77777777" w:rsidR="00B557E4" w:rsidRDefault="00B55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43AAE" w14:textId="77777777" w:rsidR="00D6092C" w:rsidRDefault="00000000">
    <w:pPr>
      <w:pStyle w:val="Piedepgina"/>
      <w:jc w:val="right"/>
      <w:rPr>
        <w:lang w:eastAsia="es-CO"/>
      </w:rPr>
    </w:pPr>
    <w:r>
      <w:rPr>
        <w:noProof/>
        <w:lang w:val="en-US" w:eastAsia="en-US"/>
      </w:rPr>
      <w:drawing>
        <wp:anchor distT="0" distB="0" distL="0" distR="0" simplePos="0" relativeHeight="251662336" behindDoc="0" locked="0" layoutInCell="1" allowOverlap="1" wp14:anchorId="138BDC05" wp14:editId="77847924">
          <wp:simplePos x="0" y="0"/>
          <wp:positionH relativeFrom="margin">
            <wp:align>right</wp:align>
          </wp:positionH>
          <wp:positionV relativeFrom="paragraph">
            <wp:posOffset>-269721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3028454D" wp14:editId="13F7721E">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B47A7" w14:textId="77777777" w:rsidR="00D6092C" w:rsidRDefault="00D6092C" w:rsidP="007975AD">
                          <w:pPr>
                            <w:spacing w:after="0" w:line="240" w:lineRule="auto"/>
                            <w:rPr>
                              <w:rFonts w:ascii="Arial" w:hAnsi="Arial" w:cs="Arial"/>
                              <w:sz w:val="16"/>
                              <w:szCs w:val="16"/>
                              <w:lang w:val="es-MX"/>
                            </w:rPr>
                          </w:pPr>
                        </w:p>
                        <w:p w14:paraId="2F489601"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GDI - GPD – F098</w:t>
                          </w:r>
                        </w:p>
                        <w:p w14:paraId="0EAF7105"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7B8F7952"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A2E3AF2"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8454D" id="Rectangle 8" o:spid="_x0000_s1026" style="position:absolute;left:0;text-align:left;margin-left:175.05pt;margin-top:-24.6pt;width:120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" stroked="f">
              <v:textbox inset="2.5575mm,1.2875mm,2.5575mm,1.2875mm">
                <w:txbxContent>
                  <w:p w14:paraId="398B47A7" w14:textId="77777777" w:rsidR="00D6092C" w:rsidRDefault="00D6092C" w:rsidP="007975AD">
                    <w:pPr>
                      <w:spacing w:after="0" w:line="240" w:lineRule="auto"/>
                      <w:rPr>
                        <w:rFonts w:ascii="Arial" w:hAnsi="Arial" w:cs="Arial"/>
                        <w:sz w:val="16"/>
                        <w:szCs w:val="16"/>
                        <w:lang w:val="es-MX"/>
                      </w:rPr>
                    </w:pPr>
                  </w:p>
                  <w:p w14:paraId="2F489601"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GDI - GPD – F098</w:t>
                    </w:r>
                  </w:p>
                  <w:p w14:paraId="0EAF7105"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7B8F7952"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A2E3AF2" w14:textId="77777777" w:rsidR="00D6092C"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6E1A5E5" wp14:editId="69A5F01F">
              <wp:simplePos x="0" y="0"/>
              <wp:positionH relativeFrom="column">
                <wp:posOffset>1523365</wp:posOffset>
              </wp:positionH>
              <wp:positionV relativeFrom="paragraph">
                <wp:posOffset>-290195</wp:posOffset>
              </wp:positionV>
              <wp:extent cx="0" cy="753745"/>
              <wp:effectExtent l="8890" t="5080" r="10160" b="1270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FD560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DF9BC5E" wp14:editId="10BC133B">
              <wp:simplePos x="0" y="0"/>
              <wp:positionH relativeFrom="column">
                <wp:posOffset>-152400</wp:posOffset>
              </wp:positionH>
              <wp:positionV relativeFrom="paragraph">
                <wp:posOffset>-336550</wp:posOffset>
              </wp:positionV>
              <wp:extent cx="1828800" cy="800100"/>
              <wp:effectExtent l="0" t="0" r="0" b="317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501213" w14:textId="77777777" w:rsidR="00D6092C" w:rsidRDefault="00000000" w:rsidP="006B1669">
                          <w:pPr>
                            <w:spacing w:after="0" w:line="240" w:lineRule="auto"/>
                            <w:rPr>
                              <w:rFonts w:ascii="Arial" w:hAnsi="Arial" w:cs="Arial"/>
                              <w:sz w:val="16"/>
                              <w:szCs w:val="16"/>
                              <w:lang w:val="es-MX" w:eastAsia="en-US"/>
                            </w:rPr>
                          </w:pPr>
                          <w:r>
                            <w:rPr>
                              <w:rFonts w:ascii="Arial" w:hAnsi="Arial" w:cs="Arial"/>
                              <w:sz w:val="16"/>
                              <w:szCs w:val="16"/>
                              <w:lang w:val="es-MX"/>
                            </w:rPr>
                            <w:t>Carrera. 31 D No. 4 – 05</w:t>
                          </w:r>
                        </w:p>
                        <w:p w14:paraId="79D26580"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178CD06B"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Tel. 3648460  Ext. 1629</w:t>
                          </w:r>
                        </w:p>
                        <w:p w14:paraId="10246886"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FCA9360"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7984BAA4" w14:textId="77777777" w:rsidR="00D6092C" w:rsidRDefault="00D6092C" w:rsidP="006B1669">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9BC5E"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" stroked="f">
              <v:textbox inset="7.25pt,3.65pt,7.25pt,3.65pt">
                <w:txbxContent>
                  <w:p w14:paraId="6B501213" w14:textId="77777777" w:rsidR="00D6092C" w:rsidRDefault="00000000" w:rsidP="006B1669">
                    <w:pPr>
                      <w:spacing w:after="0" w:line="240" w:lineRule="auto"/>
                      <w:rPr>
                        <w:rFonts w:ascii="Arial" w:hAnsi="Arial" w:cs="Arial"/>
                        <w:sz w:val="16"/>
                        <w:szCs w:val="16"/>
                        <w:lang w:val="es-MX" w:eastAsia="en-US"/>
                      </w:rPr>
                    </w:pPr>
                    <w:r>
                      <w:rPr>
                        <w:rFonts w:ascii="Arial" w:hAnsi="Arial" w:cs="Arial"/>
                        <w:sz w:val="16"/>
                        <w:szCs w:val="16"/>
                        <w:lang w:val="es-MX"/>
                      </w:rPr>
                      <w:t>Carrera. 31 D No. 4 – 05</w:t>
                    </w:r>
                  </w:p>
                  <w:p w14:paraId="79D26580"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178CD06B"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Tel. 3648460  Ext. 1629</w:t>
                    </w:r>
                  </w:p>
                  <w:p w14:paraId="10246886"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FCA9360" w14:textId="77777777" w:rsidR="00D6092C" w:rsidRDefault="00000000"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7984BAA4" w14:textId="77777777" w:rsidR="00D6092C" w:rsidRDefault="00D6092C" w:rsidP="006B1669">
                    <w:pPr>
                      <w:spacing w:after="0" w:line="240" w:lineRule="auto"/>
                      <w:rPr>
                        <w:rFonts w:ascii="Arial" w:hAnsi="Arial" w:cs="Arial"/>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93B95" w14:textId="77777777" w:rsidR="00B557E4" w:rsidRDefault="00B557E4">
      <w:pPr>
        <w:spacing w:after="0" w:line="240" w:lineRule="auto"/>
      </w:pPr>
      <w:r>
        <w:separator/>
      </w:r>
    </w:p>
  </w:footnote>
  <w:footnote w:type="continuationSeparator" w:id="0">
    <w:p w14:paraId="1E5D2943" w14:textId="77777777" w:rsidR="00B557E4" w:rsidRDefault="00B557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AC51A" w14:textId="77777777" w:rsidR="00D6092C" w:rsidRDefault="00000000" w:rsidP="00AE06AB">
    <w:pPr>
      <w:pStyle w:val="Encabezamiento"/>
      <w:spacing w:after="0" w:line="240" w:lineRule="auto"/>
      <w:rPr>
        <w:rFonts w:cs="Arial"/>
        <w:sz w:val="16"/>
        <w:szCs w:val="16"/>
        <w:lang w:eastAsia="es-CO"/>
      </w:rPr>
    </w:pPr>
    <w:r>
      <w:rPr>
        <w:noProof/>
        <w:lang w:val="en-US" w:eastAsia="en-US"/>
      </w:rPr>
      <w:drawing>
        <wp:anchor distT="0" distB="0" distL="114300" distR="114300" simplePos="0" relativeHeight="251663360" behindDoc="1" locked="0" layoutInCell="1" allowOverlap="1" wp14:anchorId="50B1E2F2" wp14:editId="535C35E1">
          <wp:simplePos x="0" y="0"/>
          <wp:positionH relativeFrom="margin">
            <wp:align>left</wp:align>
          </wp:positionH>
          <wp:positionV relativeFrom="paragraph">
            <wp:posOffset>27940</wp:posOffset>
          </wp:positionV>
          <wp:extent cx="2390775" cy="790575"/>
          <wp:effectExtent l="0" t="0" r="9525" b="9525"/>
          <wp:wrapTight wrapText="bothSides">
            <wp:wrapPolygon edited="0">
              <wp:start x="0" y="0"/>
              <wp:lineTo x="0" y="21340"/>
              <wp:lineTo x="21514" y="21340"/>
              <wp:lineTo x="21514"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AB8444C" w14:textId="77777777" w:rsidR="00D6092C" w:rsidRDefault="00D6092C" w:rsidP="00AE06AB">
    <w:pPr>
      <w:pStyle w:val="Encabezamiento"/>
      <w:spacing w:after="0" w:line="240" w:lineRule="auto"/>
      <w:rPr>
        <w:rFonts w:cs="Arial"/>
        <w:sz w:val="16"/>
        <w:szCs w:val="16"/>
        <w:lang w:eastAsia="es-CO"/>
      </w:rPr>
    </w:pPr>
  </w:p>
  <w:p w14:paraId="1A20E6E3" w14:textId="77777777" w:rsidR="00D6092C" w:rsidRDefault="00D6092C" w:rsidP="00AE06AB">
    <w:pPr>
      <w:pStyle w:val="Encabezamiento"/>
      <w:spacing w:after="0" w:line="240" w:lineRule="auto"/>
      <w:rPr>
        <w:rFonts w:cs="Arial"/>
        <w:sz w:val="16"/>
        <w:szCs w:val="16"/>
        <w:lang w:eastAsia="es-CO"/>
      </w:rPr>
    </w:pPr>
  </w:p>
  <w:p w14:paraId="7B464CAE" w14:textId="77777777" w:rsidR="00D6092C" w:rsidRDefault="00D6092C" w:rsidP="00AE06AB">
    <w:pPr>
      <w:pStyle w:val="Encabezamiento"/>
      <w:spacing w:after="0" w:line="240" w:lineRule="auto"/>
      <w:rPr>
        <w:rFonts w:cs="Arial"/>
        <w:sz w:val="16"/>
        <w:szCs w:val="16"/>
        <w:lang w:eastAsia="es-CO"/>
      </w:rPr>
    </w:pPr>
  </w:p>
  <w:p w14:paraId="52F8B495" w14:textId="77777777" w:rsidR="00D6092C" w:rsidRDefault="00D6092C" w:rsidP="00AE06AB">
    <w:pPr>
      <w:pStyle w:val="Encabezamiento"/>
      <w:spacing w:after="0" w:line="240" w:lineRule="auto"/>
      <w:rPr>
        <w:rFonts w:cs="Arial"/>
        <w:sz w:val="16"/>
        <w:szCs w:val="16"/>
        <w:lang w:eastAsia="es-CO"/>
      </w:rPr>
    </w:pPr>
  </w:p>
  <w:p w14:paraId="2A349E42" w14:textId="77777777" w:rsidR="00D6092C" w:rsidRDefault="00D6092C" w:rsidP="00AE06AB">
    <w:pPr>
      <w:pStyle w:val="Encabezamiento"/>
      <w:spacing w:after="0" w:line="240" w:lineRule="auto"/>
      <w:rPr>
        <w:rFonts w:cs="Arial"/>
        <w:sz w:val="16"/>
        <w:szCs w:val="16"/>
        <w:lang w:eastAsia="es-CO"/>
      </w:rPr>
    </w:pPr>
  </w:p>
  <w:p w14:paraId="3FA8138E" w14:textId="77777777" w:rsidR="00D6092C" w:rsidRDefault="00D6092C" w:rsidP="00AE06AB">
    <w:pPr>
      <w:pStyle w:val="Encabezamiento"/>
      <w:spacing w:after="0" w:line="240" w:lineRule="auto"/>
      <w:rPr>
        <w:rFonts w:cs="Arial"/>
        <w:sz w:val="16"/>
        <w:szCs w:val="16"/>
        <w:lang w:eastAsia="es-CO"/>
      </w:rPr>
    </w:pPr>
  </w:p>
  <w:p w14:paraId="2E0316AA" w14:textId="77777777" w:rsidR="00D6092C" w:rsidRPr="00AE06AB" w:rsidRDefault="00D6092C" w:rsidP="00AE06AB">
    <w:pPr>
      <w:pStyle w:val="Encabezamiento"/>
      <w:spacing w:after="0" w:line="240" w:lineRule="auto"/>
      <w:jc w:val="right"/>
      <w:rPr>
        <w:rFonts w:ascii="Arial" w:hAnsi="Arial" w:cs="Arial"/>
        <w:lang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1FD"/>
    <w:rsid w:val="00011AC8"/>
    <w:rsid w:val="000467B1"/>
    <w:rsid w:val="00052074"/>
    <w:rsid w:val="00054EC8"/>
    <w:rsid w:val="000A4A2E"/>
    <w:rsid w:val="000F3FE7"/>
    <w:rsid w:val="00117933"/>
    <w:rsid w:val="00134CF2"/>
    <w:rsid w:val="001350D5"/>
    <w:rsid w:val="0014174F"/>
    <w:rsid w:val="001E175D"/>
    <w:rsid w:val="001F4062"/>
    <w:rsid w:val="00220DFC"/>
    <w:rsid w:val="00226B65"/>
    <w:rsid w:val="002465C6"/>
    <w:rsid w:val="002807FA"/>
    <w:rsid w:val="002F14EC"/>
    <w:rsid w:val="00320D4F"/>
    <w:rsid w:val="003467E9"/>
    <w:rsid w:val="003A60E3"/>
    <w:rsid w:val="003F5E28"/>
    <w:rsid w:val="00494F95"/>
    <w:rsid w:val="004A5165"/>
    <w:rsid w:val="004B360E"/>
    <w:rsid w:val="004F619B"/>
    <w:rsid w:val="00512CB0"/>
    <w:rsid w:val="005175C6"/>
    <w:rsid w:val="00531E40"/>
    <w:rsid w:val="005A57B6"/>
    <w:rsid w:val="005D4B49"/>
    <w:rsid w:val="0060680D"/>
    <w:rsid w:val="006231FD"/>
    <w:rsid w:val="00663BE4"/>
    <w:rsid w:val="007022B0"/>
    <w:rsid w:val="0070653C"/>
    <w:rsid w:val="0075361A"/>
    <w:rsid w:val="00754FCA"/>
    <w:rsid w:val="0077164D"/>
    <w:rsid w:val="00780B44"/>
    <w:rsid w:val="00793D72"/>
    <w:rsid w:val="007C4D03"/>
    <w:rsid w:val="007E34CF"/>
    <w:rsid w:val="00843DD9"/>
    <w:rsid w:val="00877A06"/>
    <w:rsid w:val="008E0BCF"/>
    <w:rsid w:val="00906ECE"/>
    <w:rsid w:val="00916849"/>
    <w:rsid w:val="009628A0"/>
    <w:rsid w:val="009675C4"/>
    <w:rsid w:val="009678F3"/>
    <w:rsid w:val="009A4633"/>
    <w:rsid w:val="00A12A90"/>
    <w:rsid w:val="00A44D76"/>
    <w:rsid w:val="00A74F87"/>
    <w:rsid w:val="00B557E4"/>
    <w:rsid w:val="00B82864"/>
    <w:rsid w:val="00B9621B"/>
    <w:rsid w:val="00BA6C8B"/>
    <w:rsid w:val="00C21D0A"/>
    <w:rsid w:val="00C529F2"/>
    <w:rsid w:val="00C66D89"/>
    <w:rsid w:val="00C80233"/>
    <w:rsid w:val="00CD6E00"/>
    <w:rsid w:val="00D355E5"/>
    <w:rsid w:val="00D458A5"/>
    <w:rsid w:val="00D6092C"/>
    <w:rsid w:val="00D721DC"/>
    <w:rsid w:val="00DA04AD"/>
    <w:rsid w:val="00DB6DD4"/>
    <w:rsid w:val="00E265B5"/>
    <w:rsid w:val="00E86B67"/>
    <w:rsid w:val="00ED5EE8"/>
    <w:rsid w:val="00F23BD3"/>
    <w:rsid w:val="00FE2F3F"/>
    <w:rsid w:val="00FF7D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D2335"/>
  <w15:chartTrackingRefBased/>
  <w15:docId w15:val="{93BF7200-60F0-4A08-87B6-80868B2E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231FD"/>
    <w:pPr>
      <w:suppressAutoHyphens/>
      <w:spacing w:after="200" w:line="276" w:lineRule="auto"/>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6231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231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231F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231F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231F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231F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231F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231F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231F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31F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231F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231F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231F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231F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231F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231F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231F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231FD"/>
    <w:rPr>
      <w:rFonts w:eastAsiaTheme="majorEastAsia" w:cstheme="majorBidi"/>
      <w:color w:val="272727" w:themeColor="text1" w:themeTint="D8"/>
    </w:rPr>
  </w:style>
  <w:style w:type="paragraph" w:styleId="Ttulo">
    <w:name w:val="Title"/>
    <w:basedOn w:val="Normal"/>
    <w:next w:val="Normal"/>
    <w:link w:val="TtuloCar"/>
    <w:uiPriority w:val="10"/>
    <w:qFormat/>
    <w:rsid w:val="006231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231F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231F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231F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231FD"/>
    <w:pPr>
      <w:spacing w:before="160"/>
      <w:jc w:val="center"/>
    </w:pPr>
    <w:rPr>
      <w:i/>
      <w:iCs/>
      <w:color w:val="404040" w:themeColor="text1" w:themeTint="BF"/>
    </w:rPr>
  </w:style>
  <w:style w:type="character" w:customStyle="1" w:styleId="CitaCar">
    <w:name w:val="Cita Car"/>
    <w:basedOn w:val="Fuentedeprrafopredeter"/>
    <w:link w:val="Cita"/>
    <w:uiPriority w:val="29"/>
    <w:rsid w:val="006231FD"/>
    <w:rPr>
      <w:i/>
      <w:iCs/>
      <w:color w:val="404040" w:themeColor="text1" w:themeTint="BF"/>
    </w:rPr>
  </w:style>
  <w:style w:type="paragraph" w:styleId="Prrafodelista">
    <w:name w:val="List Paragraph"/>
    <w:basedOn w:val="Normal"/>
    <w:uiPriority w:val="34"/>
    <w:qFormat/>
    <w:rsid w:val="006231FD"/>
    <w:pPr>
      <w:ind w:left="720"/>
      <w:contextualSpacing/>
    </w:pPr>
  </w:style>
  <w:style w:type="character" w:styleId="nfasisintenso">
    <w:name w:val="Intense Emphasis"/>
    <w:basedOn w:val="Fuentedeprrafopredeter"/>
    <w:uiPriority w:val="21"/>
    <w:qFormat/>
    <w:rsid w:val="006231FD"/>
    <w:rPr>
      <w:i/>
      <w:iCs/>
      <w:color w:val="0F4761" w:themeColor="accent1" w:themeShade="BF"/>
    </w:rPr>
  </w:style>
  <w:style w:type="paragraph" w:styleId="Citadestacada">
    <w:name w:val="Intense Quote"/>
    <w:basedOn w:val="Normal"/>
    <w:next w:val="Normal"/>
    <w:link w:val="CitadestacadaCar"/>
    <w:uiPriority w:val="30"/>
    <w:qFormat/>
    <w:rsid w:val="006231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231FD"/>
    <w:rPr>
      <w:i/>
      <w:iCs/>
      <w:color w:val="0F4761" w:themeColor="accent1" w:themeShade="BF"/>
    </w:rPr>
  </w:style>
  <w:style w:type="character" w:styleId="Referenciaintensa">
    <w:name w:val="Intense Reference"/>
    <w:basedOn w:val="Fuentedeprrafopredeter"/>
    <w:uiPriority w:val="32"/>
    <w:qFormat/>
    <w:rsid w:val="006231FD"/>
    <w:rPr>
      <w:b/>
      <w:bCs/>
      <w:smallCaps/>
      <w:color w:val="0F4761" w:themeColor="accent1" w:themeShade="BF"/>
      <w:spacing w:val="5"/>
    </w:rPr>
  </w:style>
  <w:style w:type="paragraph" w:customStyle="1" w:styleId="Encabezamiento">
    <w:name w:val="Encabezamiento"/>
    <w:basedOn w:val="Normal"/>
    <w:rsid w:val="006231FD"/>
    <w:pPr>
      <w:tabs>
        <w:tab w:val="center" w:pos="4252"/>
        <w:tab w:val="right" w:pos="8504"/>
      </w:tabs>
    </w:pPr>
  </w:style>
  <w:style w:type="paragraph" w:styleId="Piedepgina">
    <w:name w:val="footer"/>
    <w:basedOn w:val="Normal"/>
    <w:link w:val="PiedepginaCar"/>
    <w:rsid w:val="006231FD"/>
    <w:pPr>
      <w:tabs>
        <w:tab w:val="center" w:pos="4252"/>
        <w:tab w:val="right" w:pos="8504"/>
      </w:tabs>
    </w:pPr>
  </w:style>
  <w:style w:type="character" w:customStyle="1" w:styleId="PiedepginaCar">
    <w:name w:val="Pie de página Car"/>
    <w:basedOn w:val="Fuentedeprrafopredeter"/>
    <w:link w:val="Piedepgina"/>
    <w:rsid w:val="006231FD"/>
    <w:rPr>
      <w:rFonts w:ascii="Times New Roman" w:eastAsia="Times New Roman" w:hAnsi="Times New Roman" w:cs="Times New Roman"/>
      <w:kern w:val="0"/>
      <w:sz w:val="20"/>
      <w:szCs w:val="20"/>
      <w:lang w:val="es-ES" w:eastAsia="zh-CN"/>
      <w14:ligatures w14:val="none"/>
    </w:rPr>
  </w:style>
  <w:style w:type="character" w:customStyle="1" w:styleId="markedcontent">
    <w:name w:val="markedcontent"/>
    <w:basedOn w:val="Fuentedeprrafopredeter"/>
    <w:rsid w:val="006231FD"/>
  </w:style>
  <w:style w:type="paragraph" w:styleId="Encabezado">
    <w:name w:val="header"/>
    <w:basedOn w:val="Normal"/>
    <w:next w:val="Normal"/>
    <w:link w:val="EncabezadoCar"/>
    <w:uiPriority w:val="99"/>
    <w:rsid w:val="00A44D76"/>
    <w:pPr>
      <w:keepNext/>
      <w:spacing w:before="240" w:after="120"/>
    </w:pPr>
    <w:rPr>
      <w:rFonts w:ascii="Arial" w:eastAsia="Droid Sans" w:hAnsi="Arial" w:cs="Lohit Hindi"/>
      <w:sz w:val="28"/>
      <w:szCs w:val="28"/>
    </w:rPr>
  </w:style>
  <w:style w:type="character" w:customStyle="1" w:styleId="EncabezadoCar">
    <w:name w:val="Encabezado Car"/>
    <w:basedOn w:val="Fuentedeprrafopredeter"/>
    <w:link w:val="Encabezado"/>
    <w:uiPriority w:val="99"/>
    <w:rsid w:val="00A44D76"/>
    <w:rPr>
      <w:rFonts w:ascii="Arial" w:eastAsia="Droid Sans" w:hAnsi="Arial" w:cs="Lohit Hindi"/>
      <w:kern w:val="0"/>
      <w:sz w:val="28"/>
      <w:szCs w:val="28"/>
      <w:lang w:val="es-ES" w:eastAsia="zh-CN"/>
      <w14:ligatures w14:val="none"/>
    </w:rPr>
  </w:style>
  <w:style w:type="character" w:styleId="Hipervnculo">
    <w:name w:val="Hyperlink"/>
    <w:basedOn w:val="Fuentedeprrafopredeter"/>
    <w:uiPriority w:val="99"/>
    <w:unhideWhenUsed/>
    <w:rsid w:val="00054EC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funcionpublica.gov.co/eva/gestornormativo/norma.php?i=80538"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uncionpublica.gov.co/eva/gestornormativo/norma.php?i=80538"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1742</Words>
  <Characters>9586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Patricia Cubides Munevar</dc:creator>
  <cp:keywords/>
  <dc:description/>
  <cp:lastModifiedBy>Marcela Patricia Cubides Munevar</cp:lastModifiedBy>
  <cp:revision>12</cp:revision>
  <cp:lastPrinted>2025-12-29T23:22:00Z</cp:lastPrinted>
  <dcterms:created xsi:type="dcterms:W3CDTF">2025-12-29T23:03:00Z</dcterms:created>
  <dcterms:modified xsi:type="dcterms:W3CDTF">2025-12-29T23:56:00Z</dcterms:modified>
</cp:coreProperties>
</file>